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6354" w14:textId="77777777" w:rsidR="00BE6801" w:rsidRPr="00802A52" w:rsidRDefault="0091365A" w:rsidP="00E978ED">
      <w:pPr>
        <w:pStyle w:val="Heading1"/>
        <w:rPr>
          <w:rFonts w:hint="eastAsia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2EA3EA5" wp14:editId="07777777">
            <wp:simplePos x="0" y="0"/>
            <wp:positionH relativeFrom="column">
              <wp:posOffset>5217723</wp:posOffset>
            </wp:positionH>
            <wp:positionV relativeFrom="paragraph">
              <wp:posOffset>2395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C87">
        <w:rPr>
          <w:noProof/>
          <w:lang w:val="en-AU" w:eastAsia="en-AU"/>
        </w:rPr>
        <w:t>Transforming Southbank Boulevard</w:t>
      </w:r>
    </w:p>
    <w:p w14:paraId="5872E223" w14:textId="77777777" w:rsidR="008A08B3" w:rsidRDefault="008A08B3" w:rsidP="00880D36">
      <w:pPr>
        <w:pStyle w:val="Heading2"/>
        <w:rPr>
          <w:rFonts w:hint="eastAsia"/>
        </w:rPr>
      </w:pPr>
      <w:r>
        <w:t xml:space="preserve">Construction bulletin </w:t>
      </w:r>
    </w:p>
    <w:p w14:paraId="4D2016F7" w14:textId="78F7F3F4" w:rsidR="008A08B3" w:rsidRDefault="000435A5" w:rsidP="00DD0FE0">
      <w:pPr>
        <w:pStyle w:val="Heading3"/>
        <w:rPr>
          <w:rFonts w:hint="eastAsia"/>
        </w:rPr>
      </w:pPr>
      <w:r>
        <w:t>November</w:t>
      </w:r>
      <w:r w:rsidR="008A08B3">
        <w:t xml:space="preserve"> 2022</w:t>
      </w:r>
    </w:p>
    <w:p w14:paraId="6A203476" w14:textId="2C5E1E8B" w:rsidR="00631446" w:rsidRDefault="00631446" w:rsidP="00D279B4">
      <w:r>
        <w:t xml:space="preserve">City of Melbourne’s ambitious project to create five new public spaces and neighbourhood parks along Southbank Boulevard </w:t>
      </w:r>
      <w:r w:rsidR="00DE2BF3">
        <w:t xml:space="preserve">up to City Road </w:t>
      </w:r>
      <w:r>
        <w:t xml:space="preserve">is now complete. </w:t>
      </w:r>
    </w:p>
    <w:p w14:paraId="51AD4073" w14:textId="6F23E5D6" w:rsidR="00C56E48" w:rsidRDefault="004E1975" w:rsidP="00D279B4">
      <w:r>
        <w:t xml:space="preserve">The $44 million Transforming Southbank Boulevard project </w:t>
      </w:r>
      <w:r w:rsidR="00757F1B">
        <w:t xml:space="preserve">has </w:t>
      </w:r>
      <w:r w:rsidR="00926148">
        <w:t>turned</w:t>
      </w:r>
      <w:r w:rsidR="00757F1B">
        <w:t xml:space="preserve"> this once busy street in the heart of Melbourne’s Arts Precinct into one of Australia’s most pedestrian-friendly places. </w:t>
      </w:r>
    </w:p>
    <w:p w14:paraId="227D0D41" w14:textId="5889A2C1" w:rsidR="00F3370A" w:rsidRDefault="00757F1B" w:rsidP="00D279B4">
      <w:r>
        <w:t xml:space="preserve">The project </w:t>
      </w:r>
      <w:r w:rsidR="00F3370A">
        <w:t>has de</w:t>
      </w:r>
      <w:bookmarkStart w:id="0" w:name="_GoBack"/>
      <w:bookmarkEnd w:id="0"/>
      <w:r w:rsidR="00F3370A">
        <w:t>livered</w:t>
      </w:r>
      <w:r w:rsidR="00926148">
        <w:t xml:space="preserve"> </w:t>
      </w:r>
      <w:r w:rsidR="00926148" w:rsidRPr="00926148">
        <w:t>more than 22,000 sqm of new public open space along the boulevard</w:t>
      </w:r>
      <w:r w:rsidR="00926148">
        <w:t xml:space="preserve"> via</w:t>
      </w:r>
      <w:r w:rsidR="00F3370A">
        <w:t xml:space="preserve"> a range of improvements including new tram infrastructure, road works between St Kilda and City roads, an Arts Gateway, </w:t>
      </w:r>
      <w:r w:rsidR="005B6041">
        <w:t xml:space="preserve">a </w:t>
      </w:r>
      <w:r w:rsidR="00F3370A">
        <w:t xml:space="preserve">new civic space, two neighbourhood parks and a new play space. </w:t>
      </w:r>
    </w:p>
    <w:p w14:paraId="1171AC1A" w14:textId="39B49DBA" w:rsidR="00D51989" w:rsidRPr="00D51989" w:rsidRDefault="00D51989" w:rsidP="00BA0FD6">
      <w:pPr>
        <w:pStyle w:val="Heading3"/>
        <w:rPr>
          <w:rFonts w:hint="eastAsia"/>
        </w:rPr>
      </w:pPr>
      <w:r>
        <w:t>P</w:t>
      </w:r>
      <w:r>
        <w:rPr>
          <w:rFonts w:hint="eastAsia"/>
        </w:rPr>
        <w:t>l</w:t>
      </w:r>
      <w:r>
        <w:t>ay space</w:t>
      </w:r>
      <w:r w:rsidR="009813D4">
        <w:t xml:space="preserve"> </w:t>
      </w:r>
      <w:r w:rsidR="00757F1B">
        <w:t>complete</w:t>
      </w:r>
    </w:p>
    <w:p w14:paraId="2E188F07" w14:textId="46B5071E" w:rsidR="00900C5B" w:rsidRDefault="005C43A3" w:rsidP="00D51989">
      <w:r>
        <w:t xml:space="preserve">Works on </w:t>
      </w:r>
      <w:r w:rsidR="00441267">
        <w:t>the</w:t>
      </w:r>
      <w:r>
        <w:t xml:space="preserve"> final component of the Transforming </w:t>
      </w:r>
      <w:r w:rsidR="00900C5B">
        <w:t>Southbank Boulevard project, a</w:t>
      </w:r>
      <w:r w:rsidR="00926148">
        <w:t>n innovative</w:t>
      </w:r>
      <w:r w:rsidR="00900C5B">
        <w:t xml:space="preserve"> new play space</w:t>
      </w:r>
      <w:r w:rsidR="00DA1E3C">
        <w:t xml:space="preserve"> between Kavanagh and Fawkner streets</w:t>
      </w:r>
      <w:r w:rsidR="00900C5B">
        <w:t xml:space="preserve">, are </w:t>
      </w:r>
      <w:r w:rsidR="00757F1B">
        <w:t>complete</w:t>
      </w:r>
      <w:r w:rsidR="00900C5B">
        <w:t xml:space="preserve">. </w:t>
      </w:r>
      <w:r>
        <w:t xml:space="preserve"> </w:t>
      </w:r>
    </w:p>
    <w:p w14:paraId="4F647DE2" w14:textId="4F353109" w:rsidR="00D51989" w:rsidRDefault="00FF4EFD" w:rsidP="00B02DDA">
      <w:r>
        <w:t>Recent works include</w:t>
      </w:r>
      <w:r w:rsidR="00757F1B">
        <w:t xml:space="preserve"> installation and assembly of the play space equipment, </w:t>
      </w:r>
      <w:r w:rsidR="00B02DDA">
        <w:t>final preparation of the rubber soft fall surface, installation of public lighting and planting</w:t>
      </w:r>
      <w:r w:rsidR="00757F1B">
        <w:t>.</w:t>
      </w:r>
      <w:r w:rsidR="00A266F6">
        <w:t xml:space="preserve"> </w:t>
      </w:r>
    </w:p>
    <w:p w14:paraId="297D4344" w14:textId="77777777" w:rsidR="002A0246" w:rsidRDefault="00900C5B" w:rsidP="00BA0FD6">
      <w:pPr>
        <w:pStyle w:val="Heading3"/>
        <w:rPr>
          <w:rFonts w:hint="eastAsia"/>
        </w:rPr>
      </w:pPr>
      <w:r>
        <w:t>Walkway replacement</w:t>
      </w:r>
    </w:p>
    <w:p w14:paraId="4B955AD0" w14:textId="2525DC96" w:rsidR="005907AB" w:rsidRDefault="00C56E48" w:rsidP="00D3550D">
      <w:r>
        <w:t>The i</w:t>
      </w:r>
      <w:r w:rsidR="001E79AF">
        <w:t>nstall</w:t>
      </w:r>
      <w:r>
        <w:t>ation of</w:t>
      </w:r>
      <w:r w:rsidR="001E79AF">
        <w:t xml:space="preserve"> a new walkway in the neighbourhood park between Fawkner Street and City Road </w:t>
      </w:r>
      <w:r>
        <w:t>is</w:t>
      </w:r>
      <w:r w:rsidR="001E79AF">
        <w:t xml:space="preserve"> also complete. The new walkway material, FRP heel proof mesh grating,</w:t>
      </w:r>
      <w:r w:rsidR="000435A5">
        <w:t xml:space="preserve"> </w:t>
      </w:r>
      <w:r w:rsidR="001E79AF">
        <w:t xml:space="preserve">was carefully selected as it </w:t>
      </w:r>
      <w:r w:rsidR="00900C5B">
        <w:t>aligns with our original design and responds to amenity, quality and longev</w:t>
      </w:r>
      <w:r w:rsidR="00E27858">
        <w:t>it</w:t>
      </w:r>
      <w:bookmarkStart w:id="1" w:name="_Toc403992347"/>
      <w:bookmarkStart w:id="2" w:name="_Toc403992582"/>
      <w:bookmarkStart w:id="3" w:name="_Toc419966635"/>
      <w:bookmarkStart w:id="4" w:name="_Toc419982221"/>
      <w:bookmarkStart w:id="5" w:name="_Toc419982307"/>
      <w:r w:rsidR="001E79AF">
        <w:t>y requirements.</w:t>
      </w:r>
    </w:p>
    <w:p w14:paraId="0B9D8586" w14:textId="574768DB" w:rsidR="00880D36" w:rsidRPr="00BA0FD6" w:rsidRDefault="00880D36" w:rsidP="00BA0FD6">
      <w:pPr>
        <w:pStyle w:val="Heading3"/>
        <w:rPr>
          <w:rFonts w:hint="eastAsia"/>
        </w:rPr>
      </w:pPr>
      <w:r w:rsidRPr="00BA0FD6">
        <w:t>Thank you</w:t>
      </w:r>
      <w:r w:rsidR="000A33E0" w:rsidRPr="00BA0FD6">
        <w:t xml:space="preserve"> Southbank</w:t>
      </w:r>
    </w:p>
    <w:p w14:paraId="1279DBA8" w14:textId="3D37BA4E" w:rsidR="005B6041" w:rsidRDefault="000A33E0" w:rsidP="000A33E0">
      <w:pPr>
        <w:rPr>
          <w:lang w:val="en-US"/>
        </w:rPr>
      </w:pPr>
      <w:r>
        <w:rPr>
          <w:lang w:val="en-US"/>
        </w:rPr>
        <w:t xml:space="preserve">We’d like to </w:t>
      </w:r>
      <w:r w:rsidR="00C56E48">
        <w:rPr>
          <w:lang w:val="en-US"/>
        </w:rPr>
        <w:t xml:space="preserve">take this opportunity to </w:t>
      </w:r>
      <w:r>
        <w:rPr>
          <w:lang w:val="en-US"/>
        </w:rPr>
        <w:t>thank the Southbank community for your support and patience while we delivered the Transformi</w:t>
      </w:r>
      <w:r w:rsidR="00F3370A">
        <w:rPr>
          <w:lang w:val="en-US"/>
        </w:rPr>
        <w:t xml:space="preserve">ng Southbank Boulevard project. </w:t>
      </w:r>
    </w:p>
    <w:p w14:paraId="279810D5" w14:textId="77777777" w:rsidR="00786738" w:rsidRDefault="005B6041" w:rsidP="000A33E0">
      <w:pPr>
        <w:rPr>
          <w:lang w:val="en-US"/>
        </w:rPr>
      </w:pPr>
      <w:r>
        <w:rPr>
          <w:lang w:val="en-US"/>
        </w:rPr>
        <w:t xml:space="preserve">From </w:t>
      </w:r>
      <w:r w:rsidR="00C56E48">
        <w:rPr>
          <w:lang w:val="en-US"/>
        </w:rPr>
        <w:t>the project’s</w:t>
      </w:r>
      <w:r>
        <w:rPr>
          <w:lang w:val="en-US"/>
        </w:rPr>
        <w:t xml:space="preserve"> inception</w:t>
      </w:r>
      <w:r w:rsidR="00C56E48">
        <w:rPr>
          <w:lang w:val="en-US"/>
        </w:rPr>
        <w:t>,</w:t>
      </w:r>
      <w:r>
        <w:rPr>
          <w:lang w:val="en-US"/>
        </w:rPr>
        <w:t xml:space="preserve"> the community has bee</w:t>
      </w:r>
      <w:r w:rsidR="00C56E48">
        <w:rPr>
          <w:lang w:val="en-US"/>
        </w:rPr>
        <w:t xml:space="preserve">n </w:t>
      </w:r>
      <w:r w:rsidR="00DA1E3C">
        <w:rPr>
          <w:lang w:val="en-US"/>
        </w:rPr>
        <w:t>central</w:t>
      </w:r>
      <w:r w:rsidR="00C56E48">
        <w:rPr>
          <w:lang w:val="en-US"/>
        </w:rPr>
        <w:t xml:space="preserve"> to delivering our shared vision for Southbank Boulevard</w:t>
      </w:r>
      <w:r w:rsidR="00D712AF">
        <w:rPr>
          <w:lang w:val="en-US"/>
        </w:rPr>
        <w:t xml:space="preserve">. </w:t>
      </w:r>
    </w:p>
    <w:p w14:paraId="698E8B13" w14:textId="75043165" w:rsidR="000A33E0" w:rsidRDefault="00D712AF" w:rsidP="000A33E0">
      <w:r>
        <w:rPr>
          <w:lang w:val="en-US"/>
        </w:rPr>
        <w:t xml:space="preserve">The project </w:t>
      </w:r>
      <w:r w:rsidR="005B6041">
        <w:t xml:space="preserve">recognises the rich history and stories of the </w:t>
      </w:r>
      <w:r w:rsidR="00EA411C">
        <w:t>space</w:t>
      </w:r>
      <w:r w:rsidR="005B6041">
        <w:t xml:space="preserve"> and is based on extensive community and stakeholder eng</w:t>
      </w:r>
      <w:r>
        <w:t>agement, and we are pleased that all components are now</w:t>
      </w:r>
      <w:r w:rsidR="00FE3AA8">
        <w:t xml:space="preserve"> complete and</w:t>
      </w:r>
      <w:r>
        <w:t xml:space="preserve"> available for the community to use. </w:t>
      </w:r>
    </w:p>
    <w:p w14:paraId="50624D29" w14:textId="3CBD199D" w:rsidR="00CF2999" w:rsidRDefault="00CF2999" w:rsidP="00CF2999">
      <w:pPr>
        <w:pStyle w:val="Heading3"/>
        <w:rPr>
          <w:rFonts w:hint="eastAsia"/>
        </w:rPr>
      </w:pPr>
      <w:r>
        <w:t xml:space="preserve">You’ve invited! </w:t>
      </w:r>
    </w:p>
    <w:p w14:paraId="2EE32D7F" w14:textId="03024169" w:rsidR="00CF2999" w:rsidRDefault="00034C23" w:rsidP="00CF2999">
      <w:pPr>
        <w:rPr>
          <w:lang w:val="en-US"/>
        </w:rPr>
      </w:pPr>
      <w:r>
        <w:rPr>
          <w:lang w:val="en-US"/>
        </w:rPr>
        <w:t>Meet the</w:t>
      </w:r>
      <w:r w:rsidR="00CF2999">
        <w:rPr>
          <w:lang w:val="en-US"/>
        </w:rPr>
        <w:t xml:space="preserve"> </w:t>
      </w:r>
      <w:r>
        <w:rPr>
          <w:lang w:val="en-US"/>
        </w:rPr>
        <w:t>City of Melbourne</w:t>
      </w:r>
      <w:r w:rsidR="00CF2999">
        <w:rPr>
          <w:lang w:val="en-US"/>
        </w:rPr>
        <w:t xml:space="preserve"> </w:t>
      </w:r>
      <w:r>
        <w:rPr>
          <w:lang w:val="en-US"/>
        </w:rPr>
        <w:t xml:space="preserve">team </w:t>
      </w:r>
      <w:r w:rsidR="00CF2999">
        <w:rPr>
          <w:lang w:val="en-US"/>
        </w:rPr>
        <w:t xml:space="preserve">at the new play space to celebrate the completion of the Transforming Southbank Boulevard project. </w:t>
      </w:r>
    </w:p>
    <w:p w14:paraId="20EC280F" w14:textId="7B715DF6" w:rsidR="00CF2999" w:rsidRDefault="00CF2999" w:rsidP="00CF2999">
      <w:pPr>
        <w:rPr>
          <w:lang w:val="en-US"/>
        </w:rPr>
      </w:pPr>
      <w:r>
        <w:rPr>
          <w:b/>
          <w:lang w:val="en-US"/>
        </w:rPr>
        <w:t xml:space="preserve">When: </w:t>
      </w:r>
      <w:r>
        <w:rPr>
          <w:lang w:val="en-US"/>
        </w:rPr>
        <w:t>4</w:t>
      </w:r>
      <w:r w:rsidR="00F045EF">
        <w:rPr>
          <w:lang w:val="en-US"/>
        </w:rPr>
        <w:t>pm to 4.45</w:t>
      </w:r>
      <w:r>
        <w:rPr>
          <w:lang w:val="en-US"/>
        </w:rPr>
        <w:t>pm, Tuesday 22 November 2022</w:t>
      </w:r>
    </w:p>
    <w:p w14:paraId="3E4743D5" w14:textId="0FCA3E81" w:rsidR="00CF2999" w:rsidRPr="00CF2999" w:rsidRDefault="00CF2999" w:rsidP="00CF2999">
      <w:pPr>
        <w:rPr>
          <w:lang w:val="en-US"/>
        </w:rPr>
      </w:pPr>
      <w:r>
        <w:rPr>
          <w:b/>
          <w:lang w:val="en-US"/>
        </w:rPr>
        <w:t xml:space="preserve">Where: </w:t>
      </w:r>
      <w:r>
        <w:rPr>
          <w:lang w:val="en-US"/>
        </w:rPr>
        <w:t>Southbank Boulevard play space (between Fawkner and Kavanagh streets)</w:t>
      </w:r>
    </w:p>
    <w:p w14:paraId="5DAB6C7B" w14:textId="41C15B8B" w:rsidR="009D44F3" w:rsidRPr="00D3550D" w:rsidRDefault="009D44F3" w:rsidP="00D3550D"/>
    <w:bookmarkEnd w:id="1"/>
    <w:bookmarkEnd w:id="2"/>
    <w:bookmarkEnd w:id="3"/>
    <w:bookmarkEnd w:id="4"/>
    <w:bookmarkEnd w:id="5"/>
    <w:sectPr w:rsidR="009D44F3" w:rsidRPr="00D3550D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782B00" w:rsidRDefault="00782B00" w:rsidP="00BC719D">
      <w:pPr>
        <w:spacing w:after="0"/>
      </w:pPr>
      <w:r>
        <w:separator/>
      </w:r>
    </w:p>
  </w:endnote>
  <w:endnote w:type="continuationSeparator" w:id="0">
    <w:p w14:paraId="6A05A809" w14:textId="77777777" w:rsidR="00782B00" w:rsidRDefault="00782B0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B5B7" w14:textId="77777777" w:rsidR="009E5572" w:rsidRDefault="009E5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A973" w14:textId="77777777" w:rsidR="009E5572" w:rsidRDefault="009E5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9262" w14:textId="77777777" w:rsidR="009E5572" w:rsidRDefault="009E5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782B00" w:rsidRDefault="00782B00" w:rsidP="00577A39">
      <w:pPr>
        <w:spacing w:after="40" w:line="240" w:lineRule="auto"/>
      </w:pPr>
      <w:r>
        <w:separator/>
      </w:r>
    </w:p>
  </w:footnote>
  <w:footnote w:type="continuationSeparator" w:id="0">
    <w:p w14:paraId="41C8F396" w14:textId="77777777" w:rsidR="00782B00" w:rsidRDefault="00782B0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935B" w14:textId="77777777" w:rsidR="009E5572" w:rsidRDefault="009E5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44D4" w14:textId="77777777" w:rsidR="009E5572" w:rsidRDefault="009E5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272B" w14:textId="77777777" w:rsidR="009E5572" w:rsidRDefault="009E5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9"/>
    <w:multiLevelType w:val="singleLevel"/>
    <w:tmpl w:val="3F4E0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0"/>
    <w:rsid w:val="00020A27"/>
    <w:rsid w:val="00020B35"/>
    <w:rsid w:val="00034C23"/>
    <w:rsid w:val="000435A5"/>
    <w:rsid w:val="000437C5"/>
    <w:rsid w:val="000474AE"/>
    <w:rsid w:val="0005665D"/>
    <w:rsid w:val="00071857"/>
    <w:rsid w:val="000A2BDA"/>
    <w:rsid w:val="000A33E0"/>
    <w:rsid w:val="000A48D5"/>
    <w:rsid w:val="000B5EAA"/>
    <w:rsid w:val="000F3535"/>
    <w:rsid w:val="00190B0E"/>
    <w:rsid w:val="001B51BF"/>
    <w:rsid w:val="001E79AF"/>
    <w:rsid w:val="001F46B4"/>
    <w:rsid w:val="001F554D"/>
    <w:rsid w:val="002028AB"/>
    <w:rsid w:val="002436A6"/>
    <w:rsid w:val="002438B7"/>
    <w:rsid w:val="0024773F"/>
    <w:rsid w:val="002740BA"/>
    <w:rsid w:val="002A0246"/>
    <w:rsid w:val="002D630D"/>
    <w:rsid w:val="002E4153"/>
    <w:rsid w:val="002F47B6"/>
    <w:rsid w:val="002F6A88"/>
    <w:rsid w:val="00302124"/>
    <w:rsid w:val="00364A2B"/>
    <w:rsid w:val="003772EA"/>
    <w:rsid w:val="00380F44"/>
    <w:rsid w:val="00392688"/>
    <w:rsid w:val="003B5A6F"/>
    <w:rsid w:val="003B5EB0"/>
    <w:rsid w:val="003D62CB"/>
    <w:rsid w:val="003D63A8"/>
    <w:rsid w:val="003E3A9F"/>
    <w:rsid w:val="00407429"/>
    <w:rsid w:val="00420C3E"/>
    <w:rsid w:val="00426584"/>
    <w:rsid w:val="00431D45"/>
    <w:rsid w:val="00441267"/>
    <w:rsid w:val="004564F4"/>
    <w:rsid w:val="00457042"/>
    <w:rsid w:val="00463357"/>
    <w:rsid w:val="00481806"/>
    <w:rsid w:val="004878DB"/>
    <w:rsid w:val="00493E0A"/>
    <w:rsid w:val="00494A2D"/>
    <w:rsid w:val="004A26E3"/>
    <w:rsid w:val="004C2283"/>
    <w:rsid w:val="004C5695"/>
    <w:rsid w:val="004D00DD"/>
    <w:rsid w:val="004E1975"/>
    <w:rsid w:val="004E1ECE"/>
    <w:rsid w:val="004F54F5"/>
    <w:rsid w:val="00514B0D"/>
    <w:rsid w:val="00535159"/>
    <w:rsid w:val="0053666A"/>
    <w:rsid w:val="005620A0"/>
    <w:rsid w:val="0056634E"/>
    <w:rsid w:val="00566B1F"/>
    <w:rsid w:val="0057264C"/>
    <w:rsid w:val="00577A39"/>
    <w:rsid w:val="005814F5"/>
    <w:rsid w:val="005907AB"/>
    <w:rsid w:val="00593B26"/>
    <w:rsid w:val="005B6041"/>
    <w:rsid w:val="005C43A3"/>
    <w:rsid w:val="005D30BA"/>
    <w:rsid w:val="005F4391"/>
    <w:rsid w:val="00606E8B"/>
    <w:rsid w:val="00614841"/>
    <w:rsid w:val="00631446"/>
    <w:rsid w:val="0066413E"/>
    <w:rsid w:val="006852EC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57F1B"/>
    <w:rsid w:val="0076673A"/>
    <w:rsid w:val="00782B00"/>
    <w:rsid w:val="00782E37"/>
    <w:rsid w:val="00786738"/>
    <w:rsid w:val="007A0AA6"/>
    <w:rsid w:val="007B5B58"/>
    <w:rsid w:val="007E291E"/>
    <w:rsid w:val="007F0661"/>
    <w:rsid w:val="00802A52"/>
    <w:rsid w:val="00806F0F"/>
    <w:rsid w:val="00830A83"/>
    <w:rsid w:val="00831224"/>
    <w:rsid w:val="00850D66"/>
    <w:rsid w:val="00855F84"/>
    <w:rsid w:val="00873450"/>
    <w:rsid w:val="008753A4"/>
    <w:rsid w:val="00880D36"/>
    <w:rsid w:val="00881C97"/>
    <w:rsid w:val="008A08B3"/>
    <w:rsid w:val="008D2DDA"/>
    <w:rsid w:val="008E2476"/>
    <w:rsid w:val="00900C5B"/>
    <w:rsid w:val="009043FC"/>
    <w:rsid w:val="009050C6"/>
    <w:rsid w:val="0091365A"/>
    <w:rsid w:val="00926148"/>
    <w:rsid w:val="00955E32"/>
    <w:rsid w:val="00965C57"/>
    <w:rsid w:val="0097181E"/>
    <w:rsid w:val="009813D4"/>
    <w:rsid w:val="00990B3C"/>
    <w:rsid w:val="009D1FBA"/>
    <w:rsid w:val="009D44F3"/>
    <w:rsid w:val="009E5572"/>
    <w:rsid w:val="009F4681"/>
    <w:rsid w:val="00A01D13"/>
    <w:rsid w:val="00A121B3"/>
    <w:rsid w:val="00A266F6"/>
    <w:rsid w:val="00A8651A"/>
    <w:rsid w:val="00AA4303"/>
    <w:rsid w:val="00AA4B31"/>
    <w:rsid w:val="00AA6DCB"/>
    <w:rsid w:val="00AB6132"/>
    <w:rsid w:val="00AD2B6E"/>
    <w:rsid w:val="00AF02E0"/>
    <w:rsid w:val="00B02DDA"/>
    <w:rsid w:val="00B152AF"/>
    <w:rsid w:val="00B36DC4"/>
    <w:rsid w:val="00B53D5A"/>
    <w:rsid w:val="00B61F7F"/>
    <w:rsid w:val="00B93B1F"/>
    <w:rsid w:val="00BA0FD6"/>
    <w:rsid w:val="00BB31C7"/>
    <w:rsid w:val="00BC5E8E"/>
    <w:rsid w:val="00BC719D"/>
    <w:rsid w:val="00BD1EFA"/>
    <w:rsid w:val="00BE100F"/>
    <w:rsid w:val="00BE1269"/>
    <w:rsid w:val="00BE4B49"/>
    <w:rsid w:val="00BE6801"/>
    <w:rsid w:val="00BF58B2"/>
    <w:rsid w:val="00C0291B"/>
    <w:rsid w:val="00C05740"/>
    <w:rsid w:val="00C07190"/>
    <w:rsid w:val="00C14F9F"/>
    <w:rsid w:val="00C2007C"/>
    <w:rsid w:val="00C37F6A"/>
    <w:rsid w:val="00C42412"/>
    <w:rsid w:val="00C56E48"/>
    <w:rsid w:val="00C73DA2"/>
    <w:rsid w:val="00CA3730"/>
    <w:rsid w:val="00CB6145"/>
    <w:rsid w:val="00CD382D"/>
    <w:rsid w:val="00CF2999"/>
    <w:rsid w:val="00D00427"/>
    <w:rsid w:val="00D02C4A"/>
    <w:rsid w:val="00D279B4"/>
    <w:rsid w:val="00D32EDB"/>
    <w:rsid w:val="00D3550D"/>
    <w:rsid w:val="00D51989"/>
    <w:rsid w:val="00D61AB9"/>
    <w:rsid w:val="00D712AF"/>
    <w:rsid w:val="00D77363"/>
    <w:rsid w:val="00DA1E3C"/>
    <w:rsid w:val="00DD0FE0"/>
    <w:rsid w:val="00DE2BF3"/>
    <w:rsid w:val="00DF6C87"/>
    <w:rsid w:val="00E069F4"/>
    <w:rsid w:val="00E27858"/>
    <w:rsid w:val="00E4646D"/>
    <w:rsid w:val="00E5089C"/>
    <w:rsid w:val="00E86DCD"/>
    <w:rsid w:val="00E94A1C"/>
    <w:rsid w:val="00E978ED"/>
    <w:rsid w:val="00EA2130"/>
    <w:rsid w:val="00EA411C"/>
    <w:rsid w:val="00EC4AF9"/>
    <w:rsid w:val="00ED7629"/>
    <w:rsid w:val="00EF11AE"/>
    <w:rsid w:val="00F010B0"/>
    <w:rsid w:val="00F03DF7"/>
    <w:rsid w:val="00F045EF"/>
    <w:rsid w:val="00F07FBE"/>
    <w:rsid w:val="00F24B46"/>
    <w:rsid w:val="00F3370A"/>
    <w:rsid w:val="00F4048D"/>
    <w:rsid w:val="00F41FC6"/>
    <w:rsid w:val="00F61B69"/>
    <w:rsid w:val="00F63593"/>
    <w:rsid w:val="00F83261"/>
    <w:rsid w:val="00FA2DFF"/>
    <w:rsid w:val="00FC4CB6"/>
    <w:rsid w:val="00FC6D23"/>
    <w:rsid w:val="00FE3AA8"/>
    <w:rsid w:val="00FF1497"/>
    <w:rsid w:val="00FF4EFD"/>
    <w:rsid w:val="3301F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F5BF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EBCD0-1DB5-435D-AD68-998FD0629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5A264-0950-46C9-8F98-2BCCE81E7FDC}"/>
</file>

<file path=customXml/itemProps3.xml><?xml version="1.0" encoding="utf-8"?>
<ds:datastoreItem xmlns:ds="http://schemas.openxmlformats.org/officeDocument/2006/customXml" ds:itemID="{77C77906-0416-4889-9267-DEFD4245D4ED}"/>
</file>

<file path=customXml/itemProps4.xml><?xml version="1.0" encoding="utf-8"?>
<ds:datastoreItem xmlns:ds="http://schemas.openxmlformats.org/officeDocument/2006/customXml" ds:itemID="{D98D9D8E-84EF-4E70-B9DC-D15D52EB8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Transforming Southbank Boulevard construction bulletin November 2022</dc:title>
  <dc:subject/>
  <dc:creator/>
  <cp:keywords/>
  <cp:lastModifiedBy/>
  <cp:revision>1</cp:revision>
  <dcterms:created xsi:type="dcterms:W3CDTF">2022-11-14T22:09:00Z</dcterms:created>
  <dcterms:modified xsi:type="dcterms:W3CDTF">2022-11-14T22:09:00Z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