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755C86" w:rsidP="00683700">
      <w:pPr>
        <w:pStyle w:val="Heading3"/>
        <w:rPr>
          <w:rFonts w:hint="eastAsia"/>
        </w:rPr>
      </w:pPr>
      <w:r>
        <w:t>April</w:t>
      </w:r>
      <w:r w:rsidR="003D706F">
        <w:t xml:space="preserve"> 2023</w:t>
      </w:r>
    </w:p>
    <w:p w:rsidR="00755C86" w:rsidRDefault="00755C86" w:rsidP="00755C8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55C86">
        <w:rPr>
          <w:rFonts w:ascii="Arial" w:eastAsia="MS Mincho" w:hAnsi="Arial"/>
          <w:sz w:val="20"/>
          <w:szCs w:val="24"/>
          <w:lang w:val="en-AU"/>
        </w:rPr>
        <w:t xml:space="preserve">The construction of </w:t>
      </w:r>
      <w:proofErr w:type="spellStart"/>
      <w:r w:rsidRPr="00755C86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755C86">
        <w:rPr>
          <w:rFonts w:ascii="Arial" w:eastAsia="MS Mincho" w:hAnsi="Arial"/>
          <w:sz w:val="20"/>
          <w:szCs w:val="24"/>
          <w:lang w:val="en-AU"/>
        </w:rPr>
        <w:t xml:space="preserve"> Pavilion is nearing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completion, with landscaping works scheduled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commence in May 2023.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:rsidR="00755C86" w:rsidRDefault="00755C86" w:rsidP="00755C8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55C86">
        <w:rPr>
          <w:rFonts w:ascii="Arial" w:eastAsia="MS Mincho" w:hAnsi="Arial"/>
          <w:sz w:val="20"/>
          <w:szCs w:val="24"/>
          <w:lang w:val="en-AU"/>
        </w:rPr>
        <w:t>Over the past few weeks, we have completed all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plumbing and tiling works in the change rooms,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installed the kitchen, fitted the storage shelves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and installed sunshade on the exterior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the building.</w:t>
      </w:r>
    </w:p>
    <w:p w:rsidR="00F04B4C" w:rsidRDefault="00CA64B3" w:rsidP="00755C86">
      <w:pPr>
        <w:pStyle w:val="Heading3"/>
        <w:rPr>
          <w:rFonts w:hint="eastAsia"/>
        </w:rPr>
      </w:pPr>
      <w:r>
        <w:t>Upcoming works</w:t>
      </w:r>
      <w:r w:rsidR="003D706F">
        <w:t xml:space="preserve"> and disruptions</w:t>
      </w:r>
    </w:p>
    <w:p w:rsidR="00755C86" w:rsidRPr="00755C86" w:rsidRDefault="00755C86" w:rsidP="00755C8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55C86">
        <w:rPr>
          <w:rFonts w:ascii="Arial" w:eastAsia="MS Mincho" w:hAnsi="Arial"/>
          <w:sz w:val="20"/>
          <w:szCs w:val="24"/>
          <w:lang w:val="en-AU"/>
        </w:rPr>
        <w:t>Once the building is complete, we will commence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planting additional trees, installing external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seating and finishing the main and overflow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car parks.</w:t>
      </w:r>
      <w:bookmarkStart w:id="9" w:name="_GoBack"/>
      <w:bookmarkEnd w:id="9"/>
    </w:p>
    <w:p w:rsidR="00755C86" w:rsidRDefault="00755C86" w:rsidP="00755C8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55C86">
        <w:rPr>
          <w:rFonts w:ascii="Arial" w:eastAsia="MS Mincho" w:hAnsi="Arial"/>
          <w:sz w:val="20"/>
          <w:szCs w:val="24"/>
          <w:lang w:val="en-AU"/>
        </w:rPr>
        <w:t>The project is currently on track to be complete in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755C86">
        <w:rPr>
          <w:rFonts w:ascii="Arial" w:eastAsia="MS Mincho" w:hAnsi="Arial"/>
          <w:sz w:val="20"/>
          <w:szCs w:val="24"/>
          <w:lang w:val="en-AU"/>
        </w:rPr>
        <w:t>mid-2023.</w:t>
      </w:r>
    </w:p>
    <w:p w:rsidR="008A1F13" w:rsidRPr="00B960E6" w:rsidRDefault="00B960E6" w:rsidP="000B3F2E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Stay informed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code,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12FA"/>
    <w:rsid w:val="000A2BDA"/>
    <w:rsid w:val="000A48D5"/>
    <w:rsid w:val="000B3F2E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979D2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A2951"/>
    <w:rsid w:val="003C43AC"/>
    <w:rsid w:val="003D29FD"/>
    <w:rsid w:val="003D30A9"/>
    <w:rsid w:val="003D4500"/>
    <w:rsid w:val="003D63A8"/>
    <w:rsid w:val="003D706F"/>
    <w:rsid w:val="003E0414"/>
    <w:rsid w:val="003E3A9F"/>
    <w:rsid w:val="003F0724"/>
    <w:rsid w:val="003F6759"/>
    <w:rsid w:val="00401B27"/>
    <w:rsid w:val="00407429"/>
    <w:rsid w:val="0042167D"/>
    <w:rsid w:val="0042285A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908E9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55C86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A64B3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1588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DF7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6" ma:contentTypeDescription="Create a new document." ma:contentTypeScope="" ma:versionID="d42fec4d0c5b3d576c11016539c6114d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4a251663d549a98c75ce70c2c162bdcc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94d950-1e6b-4f4b-8a49-178358e54d6a}" ma:internalName="TaxCatchAll" ma:showField="CatchAllData" ma:web="1ef61637-bdcb-4156-91bc-9b3008928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purl.org/dc/elements/1.1/"/>
    <ds:schemaRef ds:uri="http://schemas.microsoft.com/office/2006/metadata/properties"/>
    <ds:schemaRef ds:uri="1ef61637-bdcb-4156-91bc-9b3008928d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F2E07-BF44-48B4-879E-793AFDFC6EEB}"/>
</file>

<file path=customXml/itemProps4.xml><?xml version="1.0" encoding="utf-8"?>
<ds:datastoreItem xmlns:ds="http://schemas.openxmlformats.org/officeDocument/2006/customXml" ds:itemID="{650594F9-8527-4E9F-B272-E9214603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Bulletin_April 2023</vt:lpstr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Bulletin_April 2023</dc:title>
  <dc:subject>City of Melbourne</dc:subject>
  <dc:creator/>
  <cp:keywords/>
  <cp:lastModifiedBy/>
  <cp:revision>1</cp:revision>
  <dcterms:created xsi:type="dcterms:W3CDTF">2023-04-17T01:46:00Z</dcterms:created>
  <dcterms:modified xsi:type="dcterms:W3CDTF">2023-04-17T01:48:00Z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20230125112824528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