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bookmarkEnd w:id="0"/>
    <w:p w:rsidR="00BE6801" w:rsidRPr="00802A52" w:rsidRDefault="00C51ED1" w:rsidP="00802A52">
      <w:pPr>
        <w:pStyle w:val="Heading1"/>
        <w:rPr>
          <w:rFonts w:hint="eastAsia"/>
        </w:rPr>
      </w:pPr>
      <w:proofErr w:type="spellStart"/>
      <w:r>
        <w:t>Fawkner</w:t>
      </w:r>
      <w:proofErr w:type="spellEnd"/>
      <w:r>
        <w:t xml:space="preserve"> Park upgrade</w:t>
      </w:r>
    </w:p>
    <w:p w:rsidR="00BE6801" w:rsidRPr="00AF02E0" w:rsidRDefault="00DB69AD" w:rsidP="00AF02E0">
      <w:pPr>
        <w:pStyle w:val="Heading2"/>
        <w:rPr>
          <w:rFonts w:hint="eastAsia"/>
        </w:rPr>
      </w:pPr>
      <w:bookmarkStart w:id="1" w:name="_Toc403992346"/>
      <w:bookmarkStart w:id="2" w:name="_Toc403992581"/>
      <w:bookmarkStart w:id="3" w:name="_Toc419982220"/>
      <w:bookmarkStart w:id="4" w:name="_Toc419982306"/>
      <w:r>
        <w:t xml:space="preserve">Project </w:t>
      </w:r>
      <w:r w:rsidR="001D5752">
        <w:t>update</w:t>
      </w:r>
      <w:bookmarkEnd w:id="1"/>
      <w:bookmarkEnd w:id="2"/>
      <w:bookmarkEnd w:id="3"/>
      <w:bookmarkEnd w:id="4"/>
    </w:p>
    <w:p w:rsidR="00683700" w:rsidRPr="00AF02E0" w:rsidRDefault="00947667" w:rsidP="00683700">
      <w:pPr>
        <w:pStyle w:val="Heading3"/>
        <w:rPr>
          <w:rFonts w:hint="eastAsia"/>
        </w:rPr>
      </w:pPr>
      <w:r>
        <w:t>December</w:t>
      </w:r>
      <w:r w:rsidR="00DB69AD">
        <w:t xml:space="preserve"> </w:t>
      </w:r>
      <w:r w:rsidR="00892078">
        <w:t>202</w:t>
      </w:r>
      <w:r w:rsidR="00DB69AD">
        <w:t>1</w:t>
      </w:r>
    </w:p>
    <w:p w:rsidR="00C51ED1" w:rsidRPr="00C51ED1" w:rsidRDefault="00C51ED1" w:rsidP="00C51ED1">
      <w:r w:rsidRPr="00C51ED1">
        <w:t xml:space="preserve">Fawkner Park is one of Melbourne’s most popular parks with over 9,000 people enjoying the park on a daily basis. To ensure the park’s ongoing health and sustainability, the City of Melbourne has endorsed a concept plan for a number of improvements at the entrance to Fawkner Park from </w:t>
      </w:r>
      <w:proofErr w:type="spellStart"/>
      <w:r w:rsidRPr="00C51ED1">
        <w:t>Pasley</w:t>
      </w:r>
      <w:proofErr w:type="spellEnd"/>
      <w:r w:rsidRPr="00C51ED1">
        <w:t xml:space="preserve"> Street North. </w:t>
      </w:r>
    </w:p>
    <w:p w:rsidR="00C51ED1" w:rsidRDefault="00C51ED1" w:rsidP="00C51ED1">
      <w:r w:rsidRPr="00C51ED1">
        <w:t>Works to improve the park will commence in December 2021 and will be complete by mid-2022.</w:t>
      </w:r>
    </w:p>
    <w:p w:rsidR="00C51ED1" w:rsidRPr="00C51ED1" w:rsidRDefault="00C51ED1" w:rsidP="00C51ED1">
      <w:pPr>
        <w:pStyle w:val="Heading3"/>
        <w:rPr>
          <w:rFonts w:hint="eastAsia"/>
          <w:b/>
        </w:rPr>
      </w:pPr>
      <w:r w:rsidRPr="00C51ED1">
        <w:t xml:space="preserve">Key improvements </w:t>
      </w:r>
    </w:p>
    <w:p w:rsidR="00C51ED1" w:rsidRPr="00C51ED1" w:rsidRDefault="00C51ED1" w:rsidP="00C51ED1">
      <w:pPr>
        <w:rPr>
          <w:b/>
        </w:rPr>
      </w:pPr>
      <w:r w:rsidRPr="00C51ED1">
        <w:rPr>
          <w:b/>
        </w:rPr>
        <w:t xml:space="preserve">Tree and landscape health </w:t>
      </w:r>
    </w:p>
    <w:p w:rsidR="00C51ED1" w:rsidRPr="00C51ED1" w:rsidRDefault="00C51ED1" w:rsidP="00C51ED1">
      <w:pPr>
        <w:pStyle w:val="ListParagraph"/>
        <w:numPr>
          <w:ilvl w:val="0"/>
          <w:numId w:val="9"/>
        </w:numPr>
      </w:pPr>
      <w:r w:rsidRPr="00C51ED1">
        <w:t>Drainage improvements to slow down water</w:t>
      </w:r>
      <w:r>
        <w:t xml:space="preserve"> </w:t>
      </w:r>
      <w:r w:rsidRPr="00C51ED1">
        <w:t>and allow it to soak into the ground during</w:t>
      </w:r>
      <w:r>
        <w:t xml:space="preserve"> </w:t>
      </w:r>
      <w:r w:rsidRPr="00C51ED1">
        <w:t>high storm water flow events.</w:t>
      </w:r>
    </w:p>
    <w:p w:rsidR="00C51ED1" w:rsidRPr="00C51ED1" w:rsidRDefault="00C51ED1" w:rsidP="00C51ED1">
      <w:pPr>
        <w:numPr>
          <w:ilvl w:val="0"/>
          <w:numId w:val="9"/>
        </w:numPr>
      </w:pPr>
      <w:r w:rsidRPr="00C51ED1">
        <w:t>De-compacting soil and mulching under</w:t>
      </w:r>
      <w:r>
        <w:t xml:space="preserve"> </w:t>
      </w:r>
      <w:r w:rsidRPr="00C51ED1">
        <w:t>existing trees to improve water retention.</w:t>
      </w:r>
    </w:p>
    <w:p w:rsidR="00C51ED1" w:rsidRPr="00C51ED1" w:rsidRDefault="00C51ED1" w:rsidP="00C51ED1">
      <w:pPr>
        <w:numPr>
          <w:ilvl w:val="0"/>
          <w:numId w:val="9"/>
        </w:numPr>
      </w:pPr>
      <w:r w:rsidRPr="00C51ED1">
        <w:t>The planting of 21 new trees, complementing</w:t>
      </w:r>
      <w:r>
        <w:t xml:space="preserve"> </w:t>
      </w:r>
      <w:r w:rsidRPr="00C51ED1">
        <w:t>the landscape of Fawkner Park.</w:t>
      </w:r>
    </w:p>
    <w:p w:rsidR="00C51ED1" w:rsidRPr="00C51ED1" w:rsidRDefault="00C51ED1" w:rsidP="00C51ED1">
      <w:pPr>
        <w:numPr>
          <w:ilvl w:val="0"/>
          <w:numId w:val="9"/>
        </w:numPr>
      </w:pPr>
      <w:r w:rsidRPr="00C51ED1">
        <w:t>Feature seating to protect existing trees</w:t>
      </w:r>
      <w:r>
        <w:t xml:space="preserve"> </w:t>
      </w:r>
      <w:r w:rsidRPr="00C51ED1">
        <w:t>from compaction by reducing access to tree</w:t>
      </w:r>
      <w:r>
        <w:t xml:space="preserve"> </w:t>
      </w:r>
      <w:r w:rsidRPr="00C51ED1">
        <w:t>root zones.</w:t>
      </w:r>
    </w:p>
    <w:p w:rsidR="00C51ED1" w:rsidRPr="00C51ED1" w:rsidRDefault="00C51ED1" w:rsidP="00C51ED1">
      <w:pPr>
        <w:rPr>
          <w:b/>
        </w:rPr>
      </w:pPr>
      <w:r w:rsidRPr="00C51ED1">
        <w:rPr>
          <w:b/>
        </w:rPr>
        <w:t xml:space="preserve">Basketball court </w:t>
      </w:r>
    </w:p>
    <w:p w:rsidR="00C51ED1" w:rsidRDefault="00C51ED1" w:rsidP="00C51ED1">
      <w:pPr>
        <w:pStyle w:val="ListParagraph"/>
        <w:numPr>
          <w:ilvl w:val="0"/>
          <w:numId w:val="10"/>
        </w:numPr>
      </w:pPr>
      <w:r w:rsidRPr="00C51ED1">
        <w:t>Relocation of the basketball court and</w:t>
      </w:r>
      <w:r>
        <w:t xml:space="preserve"> </w:t>
      </w:r>
      <w:r w:rsidRPr="00C51ED1">
        <w:t>re-landscaping the area with a s</w:t>
      </w:r>
      <w:r>
        <w:t>loping lawn to assist drainage.</w:t>
      </w:r>
    </w:p>
    <w:p w:rsidR="00C51ED1" w:rsidRPr="00C51ED1" w:rsidRDefault="00C51ED1" w:rsidP="00C51ED1">
      <w:pPr>
        <w:pStyle w:val="ListParagraph"/>
        <w:numPr>
          <w:ilvl w:val="0"/>
          <w:numId w:val="10"/>
        </w:numPr>
      </w:pPr>
      <w:r w:rsidRPr="00C51ED1">
        <w:t>Additional line markings to allow for other informal recreation uses, making it multi-purpose.</w:t>
      </w:r>
    </w:p>
    <w:p w:rsidR="00C51ED1" w:rsidRPr="00C51ED1" w:rsidRDefault="00C51ED1" w:rsidP="00C51ED1">
      <w:pPr>
        <w:rPr>
          <w:b/>
        </w:rPr>
      </w:pPr>
      <w:r w:rsidRPr="00C51ED1">
        <w:rPr>
          <w:b/>
        </w:rPr>
        <w:t xml:space="preserve">Improved access and amenity </w:t>
      </w:r>
    </w:p>
    <w:p w:rsidR="00C51ED1" w:rsidRPr="00C51ED1" w:rsidRDefault="00C51ED1" w:rsidP="00C51ED1">
      <w:pPr>
        <w:pStyle w:val="ListParagraph"/>
        <w:numPr>
          <w:ilvl w:val="0"/>
          <w:numId w:val="11"/>
        </w:numPr>
      </w:pPr>
      <w:r w:rsidRPr="00C51ED1">
        <w:t>Improving the overall amenity of the entrance</w:t>
      </w:r>
      <w:r>
        <w:t xml:space="preserve"> </w:t>
      </w:r>
      <w:r w:rsidRPr="00C51ED1">
        <w:t xml:space="preserve">to reflect the importance of </w:t>
      </w:r>
      <w:proofErr w:type="spellStart"/>
      <w:r w:rsidRPr="00C51ED1">
        <w:t>Fawkner</w:t>
      </w:r>
      <w:proofErr w:type="spellEnd"/>
      <w:r w:rsidRPr="00C51ED1">
        <w:t xml:space="preserve"> Park as a</w:t>
      </w:r>
      <w:r>
        <w:t xml:space="preserve"> </w:t>
      </w:r>
      <w:r w:rsidRPr="00C51ED1">
        <w:t>premier park.</w:t>
      </w:r>
    </w:p>
    <w:p w:rsidR="00C51ED1" w:rsidRPr="00C51ED1" w:rsidRDefault="00C51ED1" w:rsidP="00C51ED1">
      <w:pPr>
        <w:pStyle w:val="ListParagraph"/>
        <w:numPr>
          <w:ilvl w:val="0"/>
          <w:numId w:val="11"/>
        </w:numPr>
      </w:pPr>
      <w:r w:rsidRPr="00C51ED1">
        <w:t>The creation of a new path to improve pedestrian</w:t>
      </w:r>
      <w:r>
        <w:t xml:space="preserve"> </w:t>
      </w:r>
      <w:r w:rsidRPr="00C51ED1">
        <w:t>safety and cyclist circulation in the area.</w:t>
      </w:r>
    </w:p>
    <w:p w:rsidR="00C51ED1" w:rsidRPr="00C51ED1" w:rsidRDefault="00C51ED1" w:rsidP="00C51ED1">
      <w:r>
        <w:rPr>
          <w:noProof/>
          <w:lang w:eastAsia="en-AU"/>
        </w:rPr>
        <w:drawing>
          <wp:inline distT="0" distB="0" distL="0" distR="0" wp14:anchorId="3CFF9908" wp14:editId="4328FFA6">
            <wp:extent cx="4913801" cy="2505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6896" cy="25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67" w:rsidRPr="00C51ED1" w:rsidRDefault="00C51ED1" w:rsidP="00F259D0">
      <w:r w:rsidRPr="00C51ED1">
        <w:t xml:space="preserve">Artist impression of the new </w:t>
      </w:r>
      <w:proofErr w:type="spellStart"/>
      <w:r w:rsidRPr="00C51ED1">
        <w:t>Pasley</w:t>
      </w:r>
      <w:proofErr w:type="spellEnd"/>
      <w:r w:rsidRPr="00C51ED1">
        <w:t xml:space="preserve"> Street north entrance</w:t>
      </w:r>
    </w:p>
    <w:p w:rsidR="00947667" w:rsidRDefault="00947667" w:rsidP="00F259D0">
      <w:pPr>
        <w:rPr>
          <w:b/>
        </w:rPr>
      </w:pPr>
      <w:r>
        <w:rPr>
          <w:b/>
        </w:rPr>
        <w:lastRenderedPageBreak/>
        <w:t>Interpreter services</w:t>
      </w:r>
    </w:p>
    <w:p w:rsidR="00947667" w:rsidRDefault="00947667" w:rsidP="00F259D0">
      <w:r>
        <w:t>We cater for people of all backgrounds</w:t>
      </w:r>
    </w:p>
    <w:p w:rsidR="00947667" w:rsidRPr="00947667" w:rsidRDefault="00947667" w:rsidP="00F259D0">
      <w:r>
        <w:t>Please call 03 9280 0726</w:t>
      </w:r>
    </w:p>
    <w:p w:rsidR="00947667" w:rsidRDefault="00947667" w:rsidP="00F259D0"/>
    <w:p w:rsidR="000458B9" w:rsidRDefault="00F259D0" w:rsidP="00F259D0">
      <w:r w:rsidRPr="00D421BB">
        <w:t xml:space="preserve">To find out more, please contact 9658 9658, or visit </w:t>
      </w:r>
      <w:hyperlink r:id="rId9" w:history="1">
        <w:r w:rsidRPr="004552CD">
          <w:rPr>
            <w:rStyle w:val="Hyperlink"/>
          </w:rPr>
          <w:t>melbourne.vic.gov.au/</w:t>
        </w:r>
        <w:proofErr w:type="spellStart"/>
        <w:r w:rsidRPr="004552CD">
          <w:rPr>
            <w:rStyle w:val="Hyperlink"/>
          </w:rPr>
          <w:t>cityprojects</w:t>
        </w:r>
        <w:proofErr w:type="spellEnd"/>
      </w:hyperlink>
    </w:p>
    <w:p w:rsidR="00C97187" w:rsidRDefault="00C97187" w:rsidP="00F259D0"/>
    <w:sectPr w:rsidR="00C97187" w:rsidSect="00EF1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00000003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FD044A"/>
    <w:multiLevelType w:val="hybridMultilevel"/>
    <w:tmpl w:val="429A46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52F"/>
    <w:multiLevelType w:val="hybridMultilevel"/>
    <w:tmpl w:val="424E1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17734E18"/>
    <w:multiLevelType w:val="hybridMultilevel"/>
    <w:tmpl w:val="27A4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498D8911"/>
    <w:multiLevelType w:val="hybridMultilevel"/>
    <w:tmpl w:val="6FADF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A7C3A"/>
    <w:multiLevelType w:val="hybridMultilevel"/>
    <w:tmpl w:val="1620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90509"/>
    <w:multiLevelType w:val="hybridMultilevel"/>
    <w:tmpl w:val="D0C0E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E31C2"/>
    <w:multiLevelType w:val="hybridMultilevel"/>
    <w:tmpl w:val="377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4C0F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401B27"/>
    <w:rsid w:val="00407429"/>
    <w:rsid w:val="00426584"/>
    <w:rsid w:val="00431D45"/>
    <w:rsid w:val="004552CD"/>
    <w:rsid w:val="004564F4"/>
    <w:rsid w:val="00457042"/>
    <w:rsid w:val="00484BA1"/>
    <w:rsid w:val="00484FD9"/>
    <w:rsid w:val="004878DB"/>
    <w:rsid w:val="00492C60"/>
    <w:rsid w:val="00493E0A"/>
    <w:rsid w:val="00494A2D"/>
    <w:rsid w:val="004A0C2A"/>
    <w:rsid w:val="004A26E3"/>
    <w:rsid w:val="004C57A5"/>
    <w:rsid w:val="004D00DD"/>
    <w:rsid w:val="004E1ECE"/>
    <w:rsid w:val="004E53EC"/>
    <w:rsid w:val="004F54F5"/>
    <w:rsid w:val="00535159"/>
    <w:rsid w:val="0053666A"/>
    <w:rsid w:val="00546472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12C7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E291E"/>
    <w:rsid w:val="007E661E"/>
    <w:rsid w:val="007F0661"/>
    <w:rsid w:val="00802A52"/>
    <w:rsid w:val="00806F0F"/>
    <w:rsid w:val="008254C7"/>
    <w:rsid w:val="00827C0A"/>
    <w:rsid w:val="00831224"/>
    <w:rsid w:val="0084452B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47667"/>
    <w:rsid w:val="00951B5B"/>
    <w:rsid w:val="00955E32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51ED1"/>
    <w:rsid w:val="00C73DA2"/>
    <w:rsid w:val="00C83F45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F7C12"/>
    <w:rsid w:val="00E24F48"/>
    <w:rsid w:val="00E4646D"/>
    <w:rsid w:val="00E5089C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24B46"/>
    <w:rsid w:val="00F259D0"/>
    <w:rsid w:val="00F27C00"/>
    <w:rsid w:val="00F4048D"/>
    <w:rsid w:val="00F41FC6"/>
    <w:rsid w:val="00F478F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melbourne.vic.gov.au/building-and-development/shaping-the-city/city-projects/Pages/city-project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9D15A-99C5-4E55-9291-BEC9553A9D81}"/>
</file>

<file path=customXml/itemProps2.xml><?xml version="1.0" encoding="utf-8"?>
<ds:datastoreItem xmlns:ds="http://schemas.openxmlformats.org/officeDocument/2006/customXml" ds:itemID="{257A3117-FDF9-4E08-9AE8-F790E5A89BD4}"/>
</file>

<file path=customXml/itemProps3.xml><?xml version="1.0" encoding="utf-8"?>
<ds:datastoreItem xmlns:ds="http://schemas.openxmlformats.org/officeDocument/2006/customXml" ds:itemID="{605623BC-B501-4D42-875F-3B538A985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Fawkner Park construction update December 2021</vt:lpstr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Fawkner Park construction update December 2021</dc:title>
  <dc:subject/>
  <dc:creator/>
  <cp:keywords/>
  <cp:lastModifiedBy/>
  <cp:revision>1</cp:revision>
  <dcterms:created xsi:type="dcterms:W3CDTF">2021-12-08T00:15:00Z</dcterms:created>
  <dcterms:modified xsi:type="dcterms:W3CDTF">2021-12-08T02:35:00Z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</Properties>
</file>