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40" w:rsidRDefault="0091365A" w:rsidP="001B1840">
      <w:pPr>
        <w:spacing w:after="0"/>
        <w:jc w:val="right"/>
      </w:pPr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Toc403992342"/>
      <w:bookmarkStart w:id="1" w:name="_Toc403992578"/>
      <w:bookmarkStart w:id="2" w:name="_Toc403992662"/>
    </w:p>
    <w:p w:rsidR="00E5089C" w:rsidRPr="001B51BF" w:rsidRDefault="00380F44" w:rsidP="001B1840">
      <w:pPr>
        <w:pStyle w:val="Heading1"/>
        <w:rPr>
          <w:rFonts w:hint="eastAsia"/>
        </w:rPr>
      </w:pPr>
      <w:proofErr w:type="spellStart"/>
      <w:r w:rsidRPr="001B51BF">
        <w:t>Do</w:t>
      </w:r>
      <w:bookmarkEnd w:id="0"/>
      <w:bookmarkEnd w:id="1"/>
      <w:bookmarkEnd w:id="2"/>
      <w:r w:rsidR="001B1840">
        <w:t>dds</w:t>
      </w:r>
      <w:proofErr w:type="spellEnd"/>
      <w:r w:rsidR="001B1840">
        <w:t xml:space="preserve"> Street Linear Park</w:t>
      </w:r>
    </w:p>
    <w:p w:rsidR="000F3535" w:rsidRDefault="002B5189" w:rsidP="001B1840">
      <w:pPr>
        <w:pStyle w:val="Heading2"/>
        <w:rPr>
          <w:rFonts w:hint="eastAsia"/>
        </w:rPr>
      </w:pPr>
      <w:r>
        <w:t>Project update, April</w:t>
      </w:r>
      <w:r w:rsidR="001B1840">
        <w:t xml:space="preserve"> 2023</w:t>
      </w:r>
    </w:p>
    <w:p w:rsidR="001B1840" w:rsidRDefault="001B1840" w:rsidP="001B1840">
      <w:r>
        <w:t xml:space="preserve">City of Melbourne’s works on the </w:t>
      </w:r>
      <w:proofErr w:type="spellStart"/>
      <w:r>
        <w:t>Dodds</w:t>
      </w:r>
      <w:proofErr w:type="spellEnd"/>
      <w:r>
        <w:t xml:space="preserve"> Street Linear Park are progressing well. The project is on track and we’re excited to be one step closer to improving this under-explored part of the city. </w:t>
      </w:r>
    </w:p>
    <w:p w:rsidR="002B5189" w:rsidRDefault="002B5189" w:rsidP="002B5189">
      <w:r>
        <w:t>We’re now moving on to stage two works, towards the Southbank Boulevard end of the street. Works during this stage include:</w:t>
      </w:r>
    </w:p>
    <w:p w:rsidR="002B5189" w:rsidRDefault="002B5189" w:rsidP="002B5189">
      <w:pPr>
        <w:pStyle w:val="ListParagraph"/>
        <w:numPr>
          <w:ilvl w:val="0"/>
          <w:numId w:val="17"/>
        </w:numPr>
      </w:pPr>
      <w:r>
        <w:t>demolition</w:t>
      </w:r>
    </w:p>
    <w:p w:rsidR="002B5189" w:rsidRDefault="002B5189" w:rsidP="002B5189">
      <w:pPr>
        <w:pStyle w:val="ListParagraph"/>
        <w:numPr>
          <w:ilvl w:val="0"/>
          <w:numId w:val="17"/>
        </w:numPr>
      </w:pPr>
      <w:r>
        <w:t>excavation</w:t>
      </w:r>
    </w:p>
    <w:p w:rsidR="002B5189" w:rsidRDefault="002B5189" w:rsidP="002B5189">
      <w:pPr>
        <w:pStyle w:val="ListParagraph"/>
        <w:numPr>
          <w:ilvl w:val="0"/>
          <w:numId w:val="17"/>
        </w:numPr>
      </w:pPr>
      <w:r>
        <w:t>pipe laying</w:t>
      </w:r>
    </w:p>
    <w:p w:rsidR="002B5189" w:rsidRDefault="002B5189" w:rsidP="002B5189">
      <w:pPr>
        <w:pStyle w:val="ListParagraph"/>
        <w:numPr>
          <w:ilvl w:val="0"/>
          <w:numId w:val="17"/>
        </w:numPr>
      </w:pPr>
      <w:r>
        <w:t>installation of concrete base for paving</w:t>
      </w:r>
    </w:p>
    <w:p w:rsidR="002B5189" w:rsidRDefault="002B5189" w:rsidP="002B5189">
      <w:pPr>
        <w:pStyle w:val="ListParagraph"/>
        <w:numPr>
          <w:ilvl w:val="0"/>
          <w:numId w:val="17"/>
        </w:numPr>
      </w:pPr>
      <w:proofErr w:type="gramStart"/>
      <w:r>
        <w:t>bluestone</w:t>
      </w:r>
      <w:proofErr w:type="gramEnd"/>
      <w:r>
        <w:t xml:space="preserve"> paving.</w:t>
      </w:r>
    </w:p>
    <w:p w:rsidR="002B5189" w:rsidRDefault="002B5189" w:rsidP="002B5189">
      <w:r>
        <w:t>Once the project is complete, this section will operate as a shared zone and enable the arts precinct businesses to continue creating the world-class artistic and cultural offerings our city is known for.</w:t>
      </w:r>
      <w:bookmarkStart w:id="3" w:name="_GoBack"/>
      <w:bookmarkEnd w:id="3"/>
    </w:p>
    <w:p w:rsidR="002B5189" w:rsidRDefault="002B5189" w:rsidP="002B5189">
      <w:r>
        <w:t>Two temporary crossing points are now available for pedestrians, one is at Univers</w:t>
      </w:r>
      <w:r>
        <w:t xml:space="preserve">ity of Melbourne’s linear park </w:t>
      </w:r>
      <w:r>
        <w:t>and one is at the service laneway.</w:t>
      </w:r>
    </w:p>
    <w:p w:rsidR="001B1840" w:rsidRPr="001B1840" w:rsidRDefault="001B1840" w:rsidP="002B5189">
      <w:pPr>
        <w:pStyle w:val="Heading3"/>
        <w:rPr>
          <w:rFonts w:hint="eastAsia"/>
        </w:rPr>
      </w:pPr>
      <w:r w:rsidRPr="001B1840">
        <w:t>Traffic changes</w:t>
      </w:r>
    </w:p>
    <w:p w:rsidR="004A26E3" w:rsidRPr="001B1840" w:rsidRDefault="001B1840" w:rsidP="001B1840">
      <w:proofErr w:type="spellStart"/>
      <w:r w:rsidRPr="001B1840">
        <w:t>Dodds</w:t>
      </w:r>
      <w:proofErr w:type="spellEnd"/>
      <w:r w:rsidRPr="001B1840">
        <w:t xml:space="preserve"> Street is closed to public vehicles between Southbank Boulevard and Grant Street until the end of July 2023. Delivery vehicles exiting the service laneway must turn right towards </w:t>
      </w:r>
      <w:r w:rsidRPr="001B1840">
        <w:br/>
        <w:t>Grant Street.</w:t>
      </w:r>
    </w:p>
    <w:p w:rsidR="001B1840" w:rsidRPr="001B1840" w:rsidRDefault="001B1840" w:rsidP="001B1840">
      <w:pPr>
        <w:pStyle w:val="Heading3"/>
        <w:rPr>
          <w:rFonts w:hint="eastAsia"/>
        </w:rPr>
      </w:pPr>
      <w:r w:rsidRPr="001B1840">
        <w:t>Pedestrian access</w:t>
      </w:r>
    </w:p>
    <w:p w:rsidR="001B1840" w:rsidRPr="001B1840" w:rsidRDefault="001B1840" w:rsidP="001B1840">
      <w:r w:rsidRPr="001B1840">
        <w:t xml:space="preserve">Pedestrian access to all properties in </w:t>
      </w:r>
      <w:proofErr w:type="spellStart"/>
      <w:r w:rsidRPr="001B1840">
        <w:t>Dodds</w:t>
      </w:r>
      <w:proofErr w:type="spellEnd"/>
      <w:r w:rsidRPr="001B1840">
        <w:t xml:space="preserve"> Street will be maintained throughout the works. Bike and scooter riders must dismount to ensure </w:t>
      </w:r>
      <w:proofErr w:type="spellStart"/>
      <w:r w:rsidRPr="001B1840">
        <w:t>Dodds</w:t>
      </w:r>
      <w:proofErr w:type="spellEnd"/>
      <w:r w:rsidRPr="001B1840">
        <w:t xml:space="preserve"> Street remains safe for everyone.</w:t>
      </w:r>
    </w:p>
    <w:p w:rsidR="001B1840" w:rsidRPr="001B1840" w:rsidRDefault="001B1840" w:rsidP="001B1840">
      <w:pPr>
        <w:pStyle w:val="Heading3"/>
        <w:rPr>
          <w:rFonts w:hint="eastAsia"/>
        </w:rPr>
      </w:pPr>
      <w:r w:rsidRPr="001B1840">
        <w:t>Work hours</w:t>
      </w:r>
    </w:p>
    <w:p w:rsidR="001B1840" w:rsidRPr="001B1840" w:rsidRDefault="001B1840" w:rsidP="001B1840">
      <w:r w:rsidRPr="001B1840">
        <w:t>Works will continue to take place between 7am and 6pm Monday to Friday, and 8am to 3pm on Saturdays (as required).</w:t>
      </w:r>
    </w:p>
    <w:p w:rsidR="001B1840" w:rsidRPr="001B1840" w:rsidRDefault="001B1840" w:rsidP="001B1840">
      <w:pPr>
        <w:pStyle w:val="Heading3"/>
        <w:rPr>
          <w:rFonts w:hint="eastAsia"/>
        </w:rPr>
      </w:pPr>
      <w:r w:rsidRPr="001B1840">
        <w:t>Contact us</w:t>
      </w:r>
    </w:p>
    <w:p w:rsidR="001B1840" w:rsidRPr="001B1840" w:rsidRDefault="001B1840" w:rsidP="001B1840">
      <w:r w:rsidRPr="001B1840">
        <w:t>For more information about this project, please call 9658 9658 or visit melbourne.vic.gov.au/</w:t>
      </w:r>
      <w:proofErr w:type="spellStart"/>
      <w:r w:rsidRPr="001B1840">
        <w:t>cityprojects</w:t>
      </w:r>
      <w:proofErr w:type="spellEnd"/>
    </w:p>
    <w:sectPr w:rsidR="001B1840" w:rsidRPr="001B1840" w:rsidSect="00EF1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840" w:rsidRDefault="001B1840" w:rsidP="00BC719D">
      <w:pPr>
        <w:spacing w:after="0"/>
      </w:pPr>
      <w:r>
        <w:separator/>
      </w:r>
    </w:p>
  </w:endnote>
  <w:endnote w:type="continuationSeparator" w:id="0">
    <w:p w:rsidR="001B1840" w:rsidRDefault="001B1840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77" w:rsidRDefault="00414E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77" w:rsidRDefault="00414E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77" w:rsidRDefault="00414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840" w:rsidRDefault="001B1840" w:rsidP="00577A39">
      <w:pPr>
        <w:spacing w:after="40" w:line="240" w:lineRule="auto"/>
      </w:pPr>
      <w:r>
        <w:separator/>
      </w:r>
    </w:p>
  </w:footnote>
  <w:footnote w:type="continuationSeparator" w:id="0">
    <w:p w:rsidR="001B1840" w:rsidRDefault="001B1840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77" w:rsidRDefault="00414E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77" w:rsidRDefault="00414E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77" w:rsidRDefault="00414E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A2B5D1C"/>
    <w:multiLevelType w:val="multilevel"/>
    <w:tmpl w:val="16506B6C"/>
    <w:numStyleLink w:val="ListNumbers"/>
  </w:abstractNum>
  <w:abstractNum w:abstractNumId="6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10957"/>
    <w:multiLevelType w:val="multilevel"/>
    <w:tmpl w:val="16506B6C"/>
    <w:numStyleLink w:val="ListNumbers"/>
  </w:abstractNum>
  <w:abstractNum w:abstractNumId="8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64EE6"/>
    <w:multiLevelType w:val="hybridMultilevel"/>
    <w:tmpl w:val="427E2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209CA"/>
    <w:multiLevelType w:val="multilevel"/>
    <w:tmpl w:val="16506B6C"/>
    <w:numStyleLink w:val="ListNumbers"/>
  </w:abstractNum>
  <w:abstractNum w:abstractNumId="11" w15:restartNumberingAfterBreak="0">
    <w:nsid w:val="7A2C43DC"/>
    <w:multiLevelType w:val="multilevel"/>
    <w:tmpl w:val="16506B6C"/>
    <w:numStyleLink w:val="ListNumbers"/>
  </w:abstractNum>
  <w:abstractNum w:abstractNumId="12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8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40"/>
    <w:rsid w:val="00020B35"/>
    <w:rsid w:val="000437C5"/>
    <w:rsid w:val="000474AE"/>
    <w:rsid w:val="00071857"/>
    <w:rsid w:val="000A2BDA"/>
    <w:rsid w:val="000A48D5"/>
    <w:rsid w:val="000B5EAA"/>
    <w:rsid w:val="000F3535"/>
    <w:rsid w:val="00190B0E"/>
    <w:rsid w:val="001B1840"/>
    <w:rsid w:val="001B51BF"/>
    <w:rsid w:val="001F46B4"/>
    <w:rsid w:val="001F554D"/>
    <w:rsid w:val="002436A6"/>
    <w:rsid w:val="002438B7"/>
    <w:rsid w:val="0024773F"/>
    <w:rsid w:val="002B5189"/>
    <w:rsid w:val="002D630D"/>
    <w:rsid w:val="002E4153"/>
    <w:rsid w:val="002F47B6"/>
    <w:rsid w:val="002F6A88"/>
    <w:rsid w:val="00380F44"/>
    <w:rsid w:val="00392688"/>
    <w:rsid w:val="003D63A8"/>
    <w:rsid w:val="003E3A9F"/>
    <w:rsid w:val="00407429"/>
    <w:rsid w:val="00414E77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D30BA"/>
    <w:rsid w:val="005F4391"/>
    <w:rsid w:val="00687D4A"/>
    <w:rsid w:val="006A2F63"/>
    <w:rsid w:val="006A3718"/>
    <w:rsid w:val="006C7F7B"/>
    <w:rsid w:val="00712950"/>
    <w:rsid w:val="00715B3E"/>
    <w:rsid w:val="0073401D"/>
    <w:rsid w:val="007361D8"/>
    <w:rsid w:val="00737A99"/>
    <w:rsid w:val="00782E37"/>
    <w:rsid w:val="007A0AA6"/>
    <w:rsid w:val="007E291E"/>
    <w:rsid w:val="007F0661"/>
    <w:rsid w:val="00802A52"/>
    <w:rsid w:val="00806F0F"/>
    <w:rsid w:val="00831224"/>
    <w:rsid w:val="00850D66"/>
    <w:rsid w:val="00855F84"/>
    <w:rsid w:val="00881C97"/>
    <w:rsid w:val="008D2DDA"/>
    <w:rsid w:val="008E2476"/>
    <w:rsid w:val="009043FC"/>
    <w:rsid w:val="009050C6"/>
    <w:rsid w:val="0091365A"/>
    <w:rsid w:val="00955E32"/>
    <w:rsid w:val="0097181E"/>
    <w:rsid w:val="00990B3C"/>
    <w:rsid w:val="009D1FBA"/>
    <w:rsid w:val="009F4681"/>
    <w:rsid w:val="00A01D13"/>
    <w:rsid w:val="00A121B3"/>
    <w:rsid w:val="00A8651A"/>
    <w:rsid w:val="00AA4303"/>
    <w:rsid w:val="00AB6132"/>
    <w:rsid w:val="00AD2B6E"/>
    <w:rsid w:val="00AF02E0"/>
    <w:rsid w:val="00B152AF"/>
    <w:rsid w:val="00B53D5A"/>
    <w:rsid w:val="00B61F7F"/>
    <w:rsid w:val="00B93B1F"/>
    <w:rsid w:val="00BC5E8E"/>
    <w:rsid w:val="00BC719D"/>
    <w:rsid w:val="00BE100F"/>
    <w:rsid w:val="00BE1269"/>
    <w:rsid w:val="00BE4B49"/>
    <w:rsid w:val="00BE6801"/>
    <w:rsid w:val="00C0291B"/>
    <w:rsid w:val="00C05740"/>
    <w:rsid w:val="00C07190"/>
    <w:rsid w:val="00C14F9F"/>
    <w:rsid w:val="00C2007C"/>
    <w:rsid w:val="00C37F6A"/>
    <w:rsid w:val="00C42412"/>
    <w:rsid w:val="00C455BC"/>
    <w:rsid w:val="00C73DA2"/>
    <w:rsid w:val="00CA3730"/>
    <w:rsid w:val="00CB6145"/>
    <w:rsid w:val="00CD382D"/>
    <w:rsid w:val="00D00427"/>
    <w:rsid w:val="00D02C4A"/>
    <w:rsid w:val="00D77363"/>
    <w:rsid w:val="00E4646D"/>
    <w:rsid w:val="00E5089C"/>
    <w:rsid w:val="00E86DCD"/>
    <w:rsid w:val="00E94A1C"/>
    <w:rsid w:val="00EA2130"/>
    <w:rsid w:val="00EC4AF9"/>
    <w:rsid w:val="00ED7629"/>
    <w:rsid w:val="00EF11AE"/>
    <w:rsid w:val="00F03DF7"/>
    <w:rsid w:val="00F07FBE"/>
    <w:rsid w:val="00F24B46"/>
    <w:rsid w:val="00F4048D"/>
    <w:rsid w:val="00F41FC6"/>
    <w:rsid w:val="00F61B69"/>
    <w:rsid w:val="00F63593"/>
    <w:rsid w:val="00F83261"/>
    <w:rsid w:val="00FA2DFF"/>
    <w:rsid w:val="00FC6D23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C35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styleId="BodyText">
    <w:name w:val="Body Text"/>
    <w:basedOn w:val="Normal"/>
    <w:link w:val="BodyTextChar"/>
    <w:uiPriority w:val="99"/>
    <w:rsid w:val="001B1840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Gotham Book" w:hAnsi="Gotham Book" w:cs="Gotham Book"/>
      <w:color w:val="000000"/>
      <w:szCs w:val="20"/>
      <w:lang w:val="en-GB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1B1840"/>
    <w:rPr>
      <w:rFonts w:ascii="Gotham Book" w:hAnsi="Gotham Book" w:cs="Gotham Book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386BD8-F4D0-4AD9-9293-9D14B5EB56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959346-D410-4629-BF58-0D56FA8DBE42}"/>
</file>

<file path=customXml/itemProps3.xml><?xml version="1.0" encoding="utf-8"?>
<ds:datastoreItem xmlns:ds="http://schemas.openxmlformats.org/officeDocument/2006/customXml" ds:itemID="{40B43999-F2FC-4463-906A-9A7070FF1B31}"/>
</file>

<file path=customXml/itemProps4.xml><?xml version="1.0" encoding="utf-8"?>
<ds:datastoreItem xmlns:ds="http://schemas.openxmlformats.org/officeDocument/2006/customXml" ds:itemID="{9DF65DDC-24C9-4E76-8682-3121C156EF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Dodds Street Linear Park April bulletin 2023</vt:lpstr>
      <vt:lpstr>Dodds Street Linear Park</vt:lpstr>
      <vt:lpstr>    Project update, April 2023</vt:lpstr>
      <vt:lpstr>        Traffic changes</vt:lpstr>
      <vt:lpstr>        Pedestrian access</vt:lpstr>
      <vt:lpstr>        Work hours</vt:lpstr>
      <vt:lpstr>        Contact us</vt:lpstr>
    </vt:vector>
  </TitlesOfParts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Dodds Street Linear Park bulletin April 2023</dc:title>
  <dc:subject/>
  <dc:creator/>
  <cp:keywords/>
  <cp:lastModifiedBy/>
  <cp:revision>1</cp:revision>
  <dcterms:created xsi:type="dcterms:W3CDTF">2023-07-20T04:56:00Z</dcterms:created>
  <dcterms:modified xsi:type="dcterms:W3CDTF">2023-07-20T04:57:00Z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