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C8357C" w:rsidP="00C8357C">
      <w:pPr>
        <w:pStyle w:val="DocumentTitle"/>
      </w:pPr>
      <w:bookmarkStart w:id="0" w:name="_Toc403992342"/>
      <w:bookmarkStart w:id="1" w:name="_Toc403992578"/>
      <w:bookmarkStart w:id="2" w:name="_Toc403992662"/>
      <w:bookmarkStart w:id="3" w:name="_GoBack"/>
      <w:r w:rsidRPr="00C8357C">
        <w:t>Filming: RPA/Drone Guidelines</w:t>
      </w:r>
      <w:bookmarkEnd w:id="0"/>
      <w:bookmarkEnd w:id="1"/>
      <w:bookmarkEnd w:id="2"/>
    </w:p>
    <w:bookmarkEnd w:id="3"/>
    <w:p w:rsidR="000F3535" w:rsidRDefault="00C8357C" w:rsidP="001B51BF">
      <w:pPr>
        <w:pStyle w:val="Subtitle2"/>
      </w:pPr>
      <w:r w:rsidRPr="00C8357C">
        <w:t>Guidelines for the use of Remotely Piloted Aircraft Systems (RPA</w:t>
      </w:r>
      <w:r>
        <w:t>S) within the City of Melbourne</w:t>
      </w:r>
    </w:p>
    <w:tbl>
      <w:tblPr>
        <w:tblStyle w:val="TableGrid"/>
        <w:tblW w:w="0" w:type="auto"/>
        <w:tblLook w:val="04A0" w:firstRow="1" w:lastRow="0" w:firstColumn="1" w:lastColumn="0" w:noHBand="0" w:noVBand="1"/>
      </w:tblPr>
      <w:tblGrid>
        <w:gridCol w:w="9769"/>
      </w:tblGrid>
      <w:tr w:rsidR="00C8357C" w:rsidTr="00C8357C">
        <w:tc>
          <w:tcPr>
            <w:tcW w:w="9995" w:type="dxa"/>
          </w:tcPr>
          <w:p w:rsidR="00C8357C" w:rsidRPr="00C8357C" w:rsidRDefault="00C8357C" w:rsidP="00C8357C">
            <w:r w:rsidRPr="00C8357C">
              <w:t>This Guide provides a general overview of the types of issues users might consider does it constitute advice on the use of a drone. You should seek professional advice before relying on the content.</w:t>
            </w:r>
          </w:p>
          <w:p w:rsidR="00C8357C" w:rsidRDefault="00C8357C" w:rsidP="00C8357C">
            <w:r w:rsidRPr="00C8357C">
              <w:t>Drones are an emerging technology and the rules are ev</w:t>
            </w:r>
            <w:r>
              <w:t xml:space="preserve">olving. Refer to </w:t>
            </w:r>
            <w:hyperlink r:id="rId9" w:history="1">
              <w:r w:rsidRPr="00C8357C">
                <w:rPr>
                  <w:rStyle w:val="Hyperlink"/>
                </w:rPr>
                <w:t>CASA’s website</w:t>
              </w:r>
            </w:hyperlink>
            <w:r>
              <w:rPr>
                <w:rStyle w:val="FootnoteReference"/>
              </w:rPr>
              <w:footnoteReference w:id="1"/>
            </w:r>
            <w:r w:rsidRPr="00C8357C">
              <w:t xml:space="preserve"> for up-to-date information.</w:t>
            </w:r>
          </w:p>
        </w:tc>
      </w:tr>
    </w:tbl>
    <w:p w:rsidR="00C8357C" w:rsidRDefault="00C8357C" w:rsidP="00C8357C">
      <w:pPr>
        <w:pStyle w:val="Heading1"/>
        <w:rPr>
          <w:rFonts w:hint="eastAsia"/>
        </w:rPr>
      </w:pPr>
      <w:r w:rsidRPr="00C8357C">
        <w:rPr>
          <w:bCs w:val="0"/>
        </w:rPr>
        <w:t>1.</w:t>
      </w:r>
      <w:r>
        <w:t xml:space="preserve"> Overview</w:t>
      </w:r>
    </w:p>
    <w:p w:rsidR="00C8357C" w:rsidRDefault="00C8357C" w:rsidP="00C8357C">
      <w:r>
        <w:t xml:space="preserve">The Civil Aviation Safety Authority (CASA) provides general regulatory controls for the safety of air navigation throughout Australia. In addition to meeting CASA requirements, operators are also required to obtain permission from the Local Council or Landowner before operating a drone. </w:t>
      </w:r>
    </w:p>
    <w:p w:rsidR="00C8357C" w:rsidRDefault="00C8357C" w:rsidP="00C8357C">
      <w:r>
        <w:t xml:space="preserve">A permit is required from the City of Melbourne before any drone activity is permitted to take place within or above the municipality’s Public Open Space. </w:t>
      </w:r>
    </w:p>
    <w:p w:rsidR="00C8357C" w:rsidRDefault="00C8357C" w:rsidP="00C8357C">
      <w:pPr>
        <w:pStyle w:val="Heading1"/>
        <w:rPr>
          <w:rFonts w:hint="eastAsia"/>
        </w:rPr>
      </w:pPr>
      <w:r>
        <w:t>2. Laws and restrictions for drones</w:t>
      </w:r>
    </w:p>
    <w:p w:rsidR="00C8357C" w:rsidRDefault="00C8357C" w:rsidP="00C8357C">
      <w:pPr>
        <w:pStyle w:val="ListBullet"/>
      </w:pPr>
      <w:r>
        <w:t>Your drone must not exceed 120 metres (400 feet) of altitude.</w:t>
      </w:r>
    </w:p>
    <w:p w:rsidR="00C8357C" w:rsidRDefault="00C8357C" w:rsidP="00C8357C">
      <w:pPr>
        <w:pStyle w:val="ListBullet"/>
      </w:pPr>
      <w:r>
        <w:t>You cannot fly your drone within 30 metres of any people, or above people at any height. The only exception is if the other party is helping operate the drone.</w:t>
      </w:r>
    </w:p>
    <w:p w:rsidR="00C8357C" w:rsidRDefault="00C8357C" w:rsidP="00C8357C">
      <w:pPr>
        <w:pStyle w:val="ListBullet"/>
      </w:pPr>
      <w:r>
        <w:t>You cannot fly more than one drone at a time.</w:t>
      </w:r>
    </w:p>
    <w:p w:rsidR="00C8357C" w:rsidRDefault="00C8357C" w:rsidP="00C8357C">
      <w:pPr>
        <w:pStyle w:val="ListBullet"/>
      </w:pPr>
      <w:r>
        <w:t xml:space="preserve">You have to keep your drone in your visual line of sight at all times, without using binoculars or a video screen. This means you can only fly in daylight, not in fog or clouds, not behind trees and buildings, etc. </w:t>
      </w:r>
    </w:p>
    <w:p w:rsidR="00C8357C" w:rsidRDefault="00C8357C" w:rsidP="00C8357C">
      <w:pPr>
        <w:pStyle w:val="ListBullet"/>
      </w:pPr>
      <w:r>
        <w:t>You cannot fly over or above people, or at events like sporting ovals, music festivals, parks, footpaths, busy roads and populated beaches.</w:t>
      </w:r>
    </w:p>
    <w:p w:rsidR="00C8357C" w:rsidRDefault="00C8357C" w:rsidP="00C8357C">
      <w:pPr>
        <w:pStyle w:val="ListBullet"/>
      </w:pPr>
      <w:r>
        <w:t>You cannot fly your drone in a way that presents a hazard to property, another person or another aircraft.</w:t>
      </w:r>
    </w:p>
    <w:p w:rsidR="00C8357C" w:rsidRDefault="00C8357C" w:rsidP="00C8357C">
      <w:pPr>
        <w:pStyle w:val="ListBullet"/>
      </w:pPr>
      <w:r>
        <w:lastRenderedPageBreak/>
        <w:t>You are not allowed to fly your drone near or over an area where emergency operations are going on without prior approval, or in an area that affects public safety. This includes firefighting efforts, car crashes, search and rescues, or police operations.</w:t>
      </w:r>
    </w:p>
    <w:p w:rsidR="00C8357C" w:rsidRDefault="00C8357C" w:rsidP="00C8357C">
      <w:pPr>
        <w:pStyle w:val="ListBullet"/>
      </w:pPr>
      <w:r>
        <w:t>You cannot operate your drone near aircraft for emergency services without having prior permission.</w:t>
      </w:r>
    </w:p>
    <w:p w:rsidR="00C8357C" w:rsidRDefault="00C8357C" w:rsidP="00C8357C">
      <w:pPr>
        <w:pStyle w:val="ListBullet"/>
      </w:pPr>
      <w:r>
        <w:t>You cannot fly your drone in prohibited or restricted areas.</w:t>
      </w:r>
    </w:p>
    <w:p w:rsidR="00C8357C" w:rsidRDefault="00C8357C" w:rsidP="00C8357C">
      <w:pPr>
        <w:pStyle w:val="ListBullet"/>
      </w:pPr>
      <w:r>
        <w:t xml:space="preserve">If your drone weighs more than 100 grams you: </w:t>
      </w:r>
    </w:p>
    <w:p w:rsidR="00C8357C" w:rsidRDefault="00C8357C" w:rsidP="00C8357C">
      <w:pPr>
        <w:pStyle w:val="ListBullet2"/>
      </w:pPr>
      <w:r>
        <w:t>Must keep your drone a minimum of 5.5 km away from controlled aerodromes</w:t>
      </w:r>
    </w:p>
    <w:p w:rsidR="00C8357C" w:rsidRDefault="00C8357C" w:rsidP="00C8357C">
      <w:pPr>
        <w:pStyle w:val="ListBullet2"/>
      </w:pPr>
      <w:r>
        <w:t>May fly within 5.5 km of a helicopter landing pad or a non-controlled aerodrome if there are currently no aircraft operating around it</w:t>
      </w:r>
    </w:p>
    <w:p w:rsidR="00C8357C" w:rsidRDefault="00C8357C" w:rsidP="00C8357C">
      <w:pPr>
        <w:pStyle w:val="ListBullet2"/>
      </w:pPr>
      <w:r>
        <w:t>Must not operate your drone within a defined airfield without permission</w:t>
      </w:r>
    </w:p>
    <w:p w:rsidR="00C8357C" w:rsidRDefault="00C8357C" w:rsidP="00C8357C">
      <w:pPr>
        <w:pStyle w:val="ListBullet2"/>
      </w:pPr>
      <w:r>
        <w:t>Must not operate your drone directly in an aerodrome's departure and approach paths without permission</w:t>
      </w:r>
    </w:p>
    <w:p w:rsidR="00C8357C" w:rsidRDefault="00C8357C" w:rsidP="00C8357C">
      <w:pPr>
        <w:pStyle w:val="ListBullet"/>
      </w:pPr>
      <w:r>
        <w:t>Activity will only be permitted in locations that City of Melbourne deems appropriate, during daylight hours.</w:t>
      </w:r>
    </w:p>
    <w:p w:rsidR="00C8357C" w:rsidRDefault="00C8357C" w:rsidP="00C8357C">
      <w:pPr>
        <w:pStyle w:val="ListBullet"/>
      </w:pPr>
      <w:r>
        <w:t>The area approved for operation must be clearly signposted and a 30 m exclusion zone established to ensure no members of the public encroach upon the area.</w:t>
      </w:r>
    </w:p>
    <w:p w:rsidR="00C8357C" w:rsidRDefault="00C8357C" w:rsidP="00C8357C">
      <w:pPr>
        <w:pStyle w:val="ListBullet"/>
      </w:pPr>
      <w:r>
        <w:t xml:space="preserve">The majority of the City of Melbourne falls within controlled airspace down to ground level, this means that the Drone Operator must have an appropriate VHF </w:t>
      </w:r>
      <w:proofErr w:type="spellStart"/>
      <w:r>
        <w:t>airband</w:t>
      </w:r>
      <w:proofErr w:type="spellEnd"/>
      <w:r>
        <w:t xml:space="preserve"> radio, be licensed and proficient to use it and maintain an appropriate listening watch on the relevant frequencies.</w:t>
      </w:r>
    </w:p>
    <w:p w:rsidR="00C8357C" w:rsidRDefault="00C8357C" w:rsidP="00C8357C">
      <w:pPr>
        <w:pStyle w:val="ListBullet"/>
      </w:pPr>
      <w:r>
        <w:t>The City of Melbourne includes serval helicopter landing sites (HLS).  No operations should take place within 500 m of a HLS and all operations within 2000 m of a HLS should be limited to not greater than 150’ AGL (45 m).</w:t>
      </w:r>
    </w:p>
    <w:p w:rsidR="00C8357C" w:rsidRDefault="00C8357C" w:rsidP="00C8357C">
      <w:pPr>
        <w:pStyle w:val="ListBullet"/>
      </w:pPr>
      <w:r>
        <w:t xml:space="preserve">A </w:t>
      </w:r>
      <w:hyperlink r:id="rId10" w:history="1">
        <w:r w:rsidRPr="00C8357C">
          <w:rPr>
            <w:rStyle w:val="Hyperlink"/>
          </w:rPr>
          <w:t>Police Notification Form</w:t>
        </w:r>
      </w:hyperlink>
      <w:r>
        <w:rPr>
          <w:rStyle w:val="FootnoteReference"/>
        </w:rPr>
        <w:footnoteReference w:id="2"/>
      </w:r>
      <w:r>
        <w:t xml:space="preserve"> </w:t>
      </w:r>
      <w:proofErr w:type="gramStart"/>
      <w:r w:rsidR="00F027E6">
        <w:t>must</w:t>
      </w:r>
      <w:r>
        <w:t xml:space="preserve"> be submitted</w:t>
      </w:r>
      <w:proofErr w:type="gramEnd"/>
      <w:r>
        <w:t xml:space="preserve"> to Victoria Police.</w:t>
      </w:r>
    </w:p>
    <w:p w:rsidR="00C8357C" w:rsidRDefault="00C8357C" w:rsidP="00C8357C">
      <w:pPr>
        <w:pStyle w:val="ListBullet"/>
      </w:pPr>
      <w:r>
        <w:t>Stakeholders, including nearby residences and businesses are to be notified of the activity in advance.</w:t>
      </w:r>
    </w:p>
    <w:p w:rsidR="00C8357C" w:rsidRDefault="00C8357C" w:rsidP="00C8357C">
      <w:pPr>
        <w:pStyle w:val="ListBullet"/>
      </w:pPr>
      <w:r>
        <w:t>Drone operation that falls outside of these conditions may be considered from time to time with support of specific area approval and/or other permission/exemption from CASA.</w:t>
      </w:r>
    </w:p>
    <w:tbl>
      <w:tblPr>
        <w:tblStyle w:val="TableGrid"/>
        <w:tblW w:w="0" w:type="auto"/>
        <w:tblInd w:w="357" w:type="dxa"/>
        <w:tblLook w:val="04A0" w:firstRow="1" w:lastRow="0" w:firstColumn="1" w:lastColumn="0" w:noHBand="0" w:noVBand="1"/>
      </w:tblPr>
      <w:tblGrid>
        <w:gridCol w:w="9412"/>
      </w:tblGrid>
      <w:tr w:rsidR="00C8357C" w:rsidTr="00C8357C">
        <w:tc>
          <w:tcPr>
            <w:tcW w:w="9995" w:type="dxa"/>
          </w:tcPr>
          <w:p w:rsidR="00C8357C" w:rsidRDefault="00C8357C" w:rsidP="00A9673F">
            <w:r w:rsidRPr="00C8357C">
              <w:t>Ch</w:t>
            </w:r>
            <w:r>
              <w:t xml:space="preserve">eck the </w:t>
            </w:r>
            <w:hyperlink r:id="rId11" w:history="1">
              <w:r w:rsidRPr="00600B52">
                <w:rPr>
                  <w:rStyle w:val="Hyperlink"/>
                </w:rPr>
                <w:t>airspace restrictions</w:t>
              </w:r>
            </w:hyperlink>
            <w:r w:rsidR="00600B52">
              <w:rPr>
                <w:rStyle w:val="FootnoteReference"/>
              </w:rPr>
              <w:footnoteReference w:id="3"/>
            </w:r>
            <w:r>
              <w:t xml:space="preserve"> </w:t>
            </w:r>
            <w:r w:rsidRPr="00C8357C">
              <w:t>in your area before you fly.</w:t>
            </w:r>
          </w:p>
        </w:tc>
      </w:tr>
    </w:tbl>
    <w:p w:rsidR="00A9673F" w:rsidRDefault="00A9673F" w:rsidP="00A9673F">
      <w:pPr>
        <w:pStyle w:val="Heading1"/>
        <w:rPr>
          <w:rFonts w:hint="eastAsia"/>
        </w:rPr>
      </w:pPr>
      <w:r>
        <w:t>3. Categories of Commercially Operated Drones</w:t>
      </w:r>
    </w:p>
    <w:p w:rsidR="00A9673F" w:rsidRDefault="00A9673F" w:rsidP="00A9673F">
      <w:r>
        <w:t>CASA recognises two categories of commercially operated drones:</w:t>
      </w:r>
    </w:p>
    <w:p w:rsidR="00A9673F" w:rsidRDefault="00A9673F" w:rsidP="00A9673F">
      <w:pPr>
        <w:pStyle w:val="Heading2"/>
        <w:rPr>
          <w:rFonts w:hint="eastAsia"/>
        </w:rPr>
      </w:pPr>
      <w:r>
        <w:t>3.1 Under 2kg - Operating in the Excluded Category</w:t>
      </w:r>
    </w:p>
    <w:p w:rsidR="00A9673F" w:rsidRDefault="00A9673F" w:rsidP="00A9673F">
      <w:r>
        <w:t>If the drone weighs less than 2 kg, you can fly under the 'Sub 2kg' excluded category. Examples of businesses that may fly under this category include photographers and film makers.</w:t>
      </w:r>
    </w:p>
    <w:p w:rsidR="00A9673F" w:rsidRDefault="00A9673F" w:rsidP="00A9673F">
      <w:pPr>
        <w:pStyle w:val="Heading2"/>
        <w:rPr>
          <w:rFonts w:hint="eastAsia"/>
        </w:rPr>
      </w:pPr>
      <w:r>
        <w:t>3.2 Requirements for sub 2kg drones</w:t>
      </w:r>
    </w:p>
    <w:p w:rsidR="00A9673F" w:rsidRDefault="00A9673F" w:rsidP="00A9673F">
      <w:pPr>
        <w:pStyle w:val="ListBullet"/>
      </w:pPr>
      <w:r>
        <w:t xml:space="preserve">Drone operators need to have an aviation reference number (ARN) issued by CASA </w:t>
      </w:r>
    </w:p>
    <w:p w:rsidR="00A9673F" w:rsidRDefault="00A9673F" w:rsidP="00A9673F">
      <w:pPr>
        <w:pStyle w:val="ListBullet"/>
      </w:pPr>
      <w:r>
        <w:t>Inform CASA where they will be flying via the CASA website</w:t>
      </w:r>
    </w:p>
    <w:p w:rsidR="00A9673F" w:rsidRDefault="00A9673F" w:rsidP="00A9673F">
      <w:pPr>
        <w:pStyle w:val="ListBullet"/>
      </w:pPr>
      <w:r>
        <w:lastRenderedPageBreak/>
        <w:t>The take-off and landing exclusion zone will need to be approved by council or the relevant land manager unless the activity is entirely on private property.</w:t>
      </w:r>
    </w:p>
    <w:p w:rsidR="00A9673F" w:rsidRDefault="00A9673F" w:rsidP="00A9673F">
      <w:pPr>
        <w:pStyle w:val="ListBullet"/>
      </w:pPr>
      <w:r>
        <w:t>Operators have to fly within the standard operating conditions at all times.</w:t>
      </w:r>
    </w:p>
    <w:p w:rsidR="00A9673F" w:rsidRDefault="00A9673F" w:rsidP="00A9673F">
      <w:pPr>
        <w:pStyle w:val="ListBullet"/>
      </w:pPr>
      <w:r>
        <w:t xml:space="preserve">In this category operators cannot ask for CASA exemptions such as flying closer than 30 m to people or fly at night </w:t>
      </w:r>
    </w:p>
    <w:p w:rsidR="00A9673F" w:rsidRDefault="00A9673F" w:rsidP="00A9673F">
      <w:pPr>
        <w:pStyle w:val="Heading2"/>
        <w:rPr>
          <w:rFonts w:hint="eastAsia"/>
        </w:rPr>
      </w:pPr>
      <w:r>
        <w:t>3.3 Over 2Kg – Operating with Remote Pilots License &amp; Operator’s Certificate</w:t>
      </w:r>
    </w:p>
    <w:p w:rsidR="00A9673F" w:rsidRDefault="00A9673F" w:rsidP="00A9673F">
      <w:pPr>
        <w:pStyle w:val="ListBullet"/>
      </w:pPr>
      <w:r>
        <w:t>This category applies to CASA licensed pilots and commercial drone operators who hold a Remote Pilots License and are employed by an organisation with an RPA Operator’s Certificate.</w:t>
      </w:r>
    </w:p>
    <w:p w:rsidR="00A9673F" w:rsidRDefault="00A9673F" w:rsidP="00A9673F">
      <w:pPr>
        <w:pStyle w:val="ListBullet"/>
      </w:pPr>
      <w:r>
        <w:t xml:space="preserve">It is illegal to fly for money or reward unless you have a </w:t>
      </w:r>
      <w:proofErr w:type="spellStart"/>
      <w:r>
        <w:t>RePL</w:t>
      </w:r>
      <w:proofErr w:type="spellEnd"/>
      <w:r>
        <w:t xml:space="preserve"> or </w:t>
      </w:r>
      <w:proofErr w:type="gramStart"/>
      <w:r>
        <w:t>you're</w:t>
      </w:r>
      <w:proofErr w:type="gramEnd"/>
      <w:r>
        <w:t xml:space="preserve"> flying under the excluded category ('Sub 2kg' or 'Flying over your own land').</w:t>
      </w:r>
    </w:p>
    <w:p w:rsidR="00A9673F" w:rsidRDefault="00A9673F" w:rsidP="00A9673F">
      <w:pPr>
        <w:pStyle w:val="ListBullet"/>
      </w:pPr>
      <w:r>
        <w:t>The pilot will have completed CASA approved training to be able to operate as part of the aviation environment and are responsible to CASA for their activities.</w:t>
      </w:r>
    </w:p>
    <w:p w:rsidR="00A9673F" w:rsidRDefault="00A9673F" w:rsidP="00A9673F">
      <w:pPr>
        <w:pStyle w:val="ListBullet"/>
      </w:pPr>
      <w:r>
        <w:t>Only pilots and operators in this category can ask for exemptions or permissions from CASA for flying in restricted airspace such as at night or near airports..</w:t>
      </w:r>
    </w:p>
    <w:p w:rsidR="00A9673F" w:rsidRDefault="00A9673F" w:rsidP="00A9673F">
      <w:pPr>
        <w:pStyle w:val="ListBullet"/>
      </w:pPr>
      <w:r>
        <w:t>Aviation specific public liability insurances are required</w:t>
      </w:r>
    </w:p>
    <w:p w:rsidR="00A9673F" w:rsidRDefault="00A9673F" w:rsidP="00A9673F">
      <w:pPr>
        <w:pStyle w:val="ListBullet"/>
      </w:pPr>
      <w:r>
        <w:t>Certification for drone types permitted to be used will be listed on the Operators and Pilots certificates.</w:t>
      </w:r>
    </w:p>
    <w:p w:rsidR="00A9673F" w:rsidRDefault="00A9673F" w:rsidP="00A9673F">
      <w:pPr>
        <w:pStyle w:val="Heading2"/>
        <w:rPr>
          <w:rFonts w:hint="eastAsia"/>
        </w:rPr>
      </w:pPr>
      <w:r>
        <w:t>4. Breaches of CASA rules for flying a drone</w:t>
      </w:r>
    </w:p>
    <w:p w:rsidR="00A9673F" w:rsidRDefault="00A9673F" w:rsidP="00A9673F">
      <w:r>
        <w:t>Drone operators must follow the CASA rules for flying drones at all times. Any breaches of CASA rules for flying from or over a Council park are enforceable by CASA.</w:t>
      </w:r>
    </w:p>
    <w:p w:rsidR="00A9673F" w:rsidRDefault="00A9673F" w:rsidP="00A9673F">
      <w:r>
        <w:t>CASA cannot enforce privacy related matters.</w:t>
      </w:r>
    </w:p>
    <w:p w:rsidR="00C8357C" w:rsidRDefault="00A9673F" w:rsidP="00A9673F">
      <w:r>
        <w:t>Safety breaches can only be investigated where there is sufficient evidence, such as photos or video recordings of the breach and the person controlling the drone at the time.</w:t>
      </w:r>
    </w:p>
    <w:tbl>
      <w:tblPr>
        <w:tblStyle w:val="TableGrid"/>
        <w:tblW w:w="0" w:type="auto"/>
        <w:tblLook w:val="04A0" w:firstRow="1" w:lastRow="0" w:firstColumn="1" w:lastColumn="0" w:noHBand="0" w:noVBand="1"/>
      </w:tblPr>
      <w:tblGrid>
        <w:gridCol w:w="9769"/>
      </w:tblGrid>
      <w:tr w:rsidR="00A9673F" w:rsidTr="00A9673F">
        <w:tc>
          <w:tcPr>
            <w:tcW w:w="9893" w:type="dxa"/>
          </w:tcPr>
          <w:p w:rsidR="00A9673F" w:rsidRDefault="00A9673F" w:rsidP="00A9673F">
            <w:r w:rsidRPr="00A9673F">
              <w:t xml:space="preserve">Unsafe drone use can be reported by calling 131 757 or by contacting </w:t>
            </w:r>
            <w:hyperlink r:id="rId12" w:history="1">
              <w:r w:rsidRPr="00A9673F">
                <w:rPr>
                  <w:rStyle w:val="Hyperlink"/>
                </w:rPr>
                <w:t>CASA</w:t>
              </w:r>
            </w:hyperlink>
            <w:r>
              <w:rPr>
                <w:rStyle w:val="FootnoteReference"/>
              </w:rPr>
              <w:footnoteReference w:id="4"/>
            </w:r>
            <w:r w:rsidRPr="00A9673F">
              <w:t>.</w:t>
            </w:r>
          </w:p>
        </w:tc>
      </w:tr>
    </w:tbl>
    <w:p w:rsidR="00A9673F" w:rsidRDefault="00A9673F" w:rsidP="00A9673F">
      <w:pPr>
        <w:pStyle w:val="Heading1"/>
        <w:rPr>
          <w:rFonts w:hint="eastAsia"/>
        </w:rPr>
      </w:pPr>
      <w:r>
        <w:t>5. The permit process</w:t>
      </w:r>
    </w:p>
    <w:p w:rsidR="00A9673F" w:rsidRDefault="00A9673F" w:rsidP="00A9673F">
      <w:r>
        <w:t>To obtain a permit for to operate a drone within or above any of the City of Melbourne’s Public Open Space, the requirements listed within this document must be met in addition to any additional general permit requirements.</w:t>
      </w:r>
    </w:p>
    <w:p w:rsidR="00A9673F" w:rsidRDefault="00A9673F" w:rsidP="00A9673F">
      <w:r>
        <w:t>The following documents are required to be submitted in support of your application/request:</w:t>
      </w:r>
    </w:p>
    <w:p w:rsidR="00A9673F" w:rsidRDefault="00A9673F" w:rsidP="00A9673F">
      <w:pPr>
        <w:pStyle w:val="ListBullet"/>
      </w:pPr>
      <w:r>
        <w:t>Remote Pilot License (</w:t>
      </w:r>
      <w:proofErr w:type="spellStart"/>
      <w:r>
        <w:t>RePL</w:t>
      </w:r>
      <w:proofErr w:type="spellEnd"/>
      <w:r>
        <w:t>)</w:t>
      </w:r>
    </w:p>
    <w:p w:rsidR="00A9673F" w:rsidRDefault="00A9673F" w:rsidP="00A9673F">
      <w:pPr>
        <w:pStyle w:val="ListBullet"/>
      </w:pPr>
      <w:r>
        <w:t>RPA Operator’s Certificate (</w:t>
      </w:r>
      <w:proofErr w:type="spellStart"/>
      <w:r>
        <w:t>ReOC</w:t>
      </w:r>
      <w:proofErr w:type="spellEnd"/>
      <w:r>
        <w:t>)</w:t>
      </w:r>
    </w:p>
    <w:p w:rsidR="00A9673F" w:rsidRDefault="00F027E6" w:rsidP="00F027E6">
      <w:pPr>
        <w:pStyle w:val="ListBullet"/>
      </w:pPr>
      <w:r w:rsidRPr="00F027E6">
        <w:t xml:space="preserve">Aeronautical Radio Operator Certificate (AROC) </w:t>
      </w:r>
      <w:r w:rsidR="00A9673F">
        <w:t xml:space="preserve">(for all locations within controlled airspace) </w:t>
      </w:r>
    </w:p>
    <w:p w:rsidR="00A9673F" w:rsidRDefault="00A9673F" w:rsidP="00A9673F">
      <w:pPr>
        <w:pStyle w:val="ListBullet"/>
      </w:pPr>
      <w:r>
        <w:t xml:space="preserve">Operators Public Liability Insurance for a minimum sum of $20 million </w:t>
      </w:r>
    </w:p>
    <w:p w:rsidR="00A9673F" w:rsidRDefault="00A9673F" w:rsidP="00A9673F">
      <w:pPr>
        <w:pStyle w:val="ListBullet"/>
      </w:pPr>
      <w:r>
        <w:t>Detailed aircraft operations plan - The plan must indicate:</w:t>
      </w:r>
    </w:p>
    <w:p w:rsidR="00A9673F" w:rsidRDefault="00A9673F" w:rsidP="00A9673F">
      <w:pPr>
        <w:pStyle w:val="ListBullet"/>
      </w:pPr>
      <w:r>
        <w:lastRenderedPageBreak/>
        <w:t>Take-off and landing zones (including emergency zones)</w:t>
      </w:r>
    </w:p>
    <w:p w:rsidR="00A9673F" w:rsidRDefault="00A9673F" w:rsidP="00A9673F">
      <w:pPr>
        <w:pStyle w:val="ListBullet2"/>
      </w:pPr>
      <w:r>
        <w:t>Proposed flight path</w:t>
      </w:r>
    </w:p>
    <w:p w:rsidR="00A9673F" w:rsidRDefault="00A9673F" w:rsidP="00A9673F">
      <w:pPr>
        <w:pStyle w:val="ListBullet2"/>
      </w:pPr>
      <w:r>
        <w:t>Proposed 30m exclusion zone and the use and positioning of signage</w:t>
      </w:r>
    </w:p>
    <w:p w:rsidR="00A9673F" w:rsidRDefault="00A9673F" w:rsidP="00A9673F">
      <w:pPr>
        <w:pStyle w:val="ListBullet2"/>
      </w:pPr>
      <w:r>
        <w:t>Location of spotters</w:t>
      </w:r>
    </w:p>
    <w:p w:rsidR="00A9673F" w:rsidRDefault="00A9673F" w:rsidP="00A9673F">
      <w:pPr>
        <w:pStyle w:val="ListBullet"/>
      </w:pPr>
      <w:r>
        <w:t>Risk Management Plan – to reference compliance with HLS restrictions where relevant and risks specific to the operation of the RPA.</w:t>
      </w:r>
    </w:p>
    <w:p w:rsidR="00A9673F" w:rsidRDefault="00A9673F" w:rsidP="00A9673F">
      <w:pPr>
        <w:pStyle w:val="ListBullet"/>
      </w:pPr>
      <w:r>
        <w:t>Stakeholder notification – Letter to notify residents and businesses in the surrounding area of the intention to operate an RPA.</w:t>
      </w:r>
    </w:p>
    <w:p w:rsidR="00A9673F" w:rsidRDefault="00A9673F" w:rsidP="00A9673F">
      <w:pPr>
        <w:jc w:val="both"/>
      </w:pPr>
      <w:r>
        <w:t xml:space="preserve">If you wish to obtain a permit for the operation of a drone within the City of Melbourne please submit an application via our </w:t>
      </w:r>
      <w:hyperlink r:id="rId13" w:history="1">
        <w:r w:rsidRPr="00A9673F">
          <w:rPr>
            <w:rStyle w:val="Hyperlink"/>
          </w:rPr>
          <w:t>Filming Portal</w:t>
        </w:r>
      </w:hyperlink>
      <w:r>
        <w:rPr>
          <w:rStyle w:val="FootnoteReference"/>
        </w:rPr>
        <w:footnoteReference w:id="5"/>
      </w:r>
      <w:r>
        <w:t xml:space="preserve"> Should you have any initial queries regarding areas that are appropriate for this type of activity throughout the municipality then please do not hesitate to contact the team on 03 9658 9658 or email</w:t>
      </w:r>
      <w:r w:rsidRPr="00A9673F">
        <w:t xml:space="preserve"> </w:t>
      </w:r>
      <w:hyperlink r:id="rId14" w:history="1">
        <w:r w:rsidRPr="00F73BB7">
          <w:rPr>
            <w:rStyle w:val="Hyperlink"/>
          </w:rPr>
          <w:t>filming@melbourne.vic.gov.au</w:t>
        </w:r>
      </w:hyperlink>
      <w:r>
        <w:t>.</w:t>
      </w:r>
    </w:p>
    <w:p w:rsidR="00A9673F" w:rsidRDefault="00A9673F" w:rsidP="00A9673F">
      <w:pPr>
        <w:pStyle w:val="Heading1"/>
        <w:rPr>
          <w:rFonts w:hint="eastAsia"/>
        </w:rPr>
      </w:pPr>
      <w:r>
        <w:t>6. Other authorities to consider</w:t>
      </w:r>
    </w:p>
    <w:p w:rsidR="00A9673F" w:rsidRDefault="00A9673F" w:rsidP="00A9673F">
      <w:pPr>
        <w:pStyle w:val="Heading2"/>
        <w:rPr>
          <w:rFonts w:hint="eastAsia"/>
        </w:rPr>
      </w:pPr>
      <w:r>
        <w:t xml:space="preserve">6.1 </w:t>
      </w:r>
      <w:hyperlink r:id="rId15" w:history="1">
        <w:r w:rsidRPr="00A9673F">
          <w:rPr>
            <w:rStyle w:val="Hyperlink"/>
          </w:rPr>
          <w:t>Parks Victoria</w:t>
        </w:r>
      </w:hyperlink>
      <w:r>
        <w:rPr>
          <w:rStyle w:val="FootnoteReference"/>
          <w:rFonts w:hint="eastAsia"/>
        </w:rPr>
        <w:footnoteReference w:id="6"/>
      </w:r>
      <w:r>
        <w:t xml:space="preserve"> and </w:t>
      </w:r>
      <w:r w:rsidR="00F027E6" w:rsidRPr="00F027E6">
        <w:t>Department of Energy, Environment and Climate Action (DEECA)</w:t>
      </w:r>
    </w:p>
    <w:p w:rsidR="00A9673F" w:rsidRDefault="00A9673F" w:rsidP="00A9673F">
      <w:r>
        <w:t xml:space="preserve">Only CASA certified operators can apply for a permit to fly from Parks Victoria and </w:t>
      </w:r>
      <w:r w:rsidR="00F027E6" w:rsidRPr="00F027E6">
        <w:t>DEECA</w:t>
      </w:r>
      <w:r>
        <w:t xml:space="preserve"> managed land.</w:t>
      </w:r>
    </w:p>
    <w:p w:rsidR="00A9673F" w:rsidRDefault="00A9673F" w:rsidP="00A9673F">
      <w:r>
        <w:t xml:space="preserve">All recreational RPAs are prohibited on these properties. Visit the Park Victoria website for more information on the RPA application process.  </w:t>
      </w:r>
    </w:p>
    <w:p w:rsidR="00A9673F" w:rsidRDefault="00A9673F" w:rsidP="00A9673F">
      <w:r>
        <w:t>During fire season no drones are permitted to operate in State and National Parks because of the danger to aircraft operating in fire suppression. All drones are banned at The Twelve Apostles Marine National Park because of the high risk to helicopter joy flights.</w:t>
      </w:r>
    </w:p>
    <w:p w:rsidR="00A9673F" w:rsidRDefault="00A9673F" w:rsidP="00A9673F">
      <w:r>
        <w:t xml:space="preserve">All aircraft (including helicopters and </w:t>
      </w:r>
      <w:hyperlink r:id="rId16" w:history="1">
        <w:r w:rsidRPr="00A9673F">
          <w:rPr>
            <w:rStyle w:val="Hyperlink"/>
          </w:rPr>
          <w:t>drones</w:t>
        </w:r>
      </w:hyperlink>
      <w:r>
        <w:rPr>
          <w:rStyle w:val="FootnoteReference"/>
        </w:rPr>
        <w:footnoteReference w:id="7"/>
      </w:r>
      <w:r>
        <w:t>) must not approach within 500 vertical metres, within a 500 metre radius, of a whale, dolphin or seal. Using RPAs near these protected species requires a research permit.</w:t>
      </w:r>
    </w:p>
    <w:p w:rsidR="00A9673F" w:rsidRDefault="00A9673F" w:rsidP="00A9673F">
      <w:pPr>
        <w:pStyle w:val="Heading2"/>
        <w:rPr>
          <w:rFonts w:hint="eastAsia"/>
        </w:rPr>
      </w:pPr>
      <w:r>
        <w:t>6.2 VicRoads</w:t>
      </w:r>
    </w:p>
    <w:p w:rsidR="00A9673F" w:rsidRDefault="00A9673F" w:rsidP="00A9673F">
      <w:r>
        <w:t>VicRoads is a significant manager of state land via its control of declared roads. Only CASA certified operators can apply to fly from VicRoads controlled property. VicRoads will not grant permission for drone operations if the intent is to take footage of private property without written permission of the owner.</w:t>
      </w:r>
    </w:p>
    <w:p w:rsidR="00A9673F" w:rsidRDefault="00A9673F" w:rsidP="00A9673F">
      <w:r>
        <w:t>VicRoads strongly recommend applying for a road closure or traffic management if the flight of the aircraft and its exclusion zone will be over roadways.</w:t>
      </w:r>
    </w:p>
    <w:p w:rsidR="00A9673F" w:rsidRDefault="00A9673F" w:rsidP="00A9673F">
      <w:pPr>
        <w:pStyle w:val="Heading2"/>
        <w:rPr>
          <w:rFonts w:hint="eastAsia"/>
        </w:rPr>
      </w:pPr>
      <w:r>
        <w:t xml:space="preserve">6.3 Rail Operations - Metro Trains, </w:t>
      </w:r>
      <w:r w:rsidR="00F027E6">
        <w:t>V</w:t>
      </w:r>
      <w:r>
        <w:t xml:space="preserve">/Line, </w:t>
      </w:r>
      <w:proofErr w:type="spellStart"/>
      <w:r>
        <w:t>Yarra</w:t>
      </w:r>
      <w:proofErr w:type="spellEnd"/>
      <w:r>
        <w:t xml:space="preserve"> Trams and </w:t>
      </w:r>
      <w:proofErr w:type="spellStart"/>
      <w:r>
        <w:t>VicTrack</w:t>
      </w:r>
      <w:proofErr w:type="spellEnd"/>
    </w:p>
    <w:p w:rsidR="00A9673F" w:rsidRDefault="00A9673F" w:rsidP="00A9673F">
      <w:r>
        <w:t xml:space="preserve">Recreational drone operation is prohibited on/over or immediately adjacent to any public transport infrastructure and services or any PTV or </w:t>
      </w:r>
      <w:proofErr w:type="spellStart"/>
      <w:r>
        <w:t>VicTrack</w:t>
      </w:r>
      <w:proofErr w:type="spellEnd"/>
      <w:r>
        <w:t xml:space="preserve"> owned or managed property because of the potential to disrupt critical transport infrastructure &amp; services. </w:t>
      </w:r>
    </w:p>
    <w:p w:rsidR="002614AD" w:rsidRDefault="00A9673F" w:rsidP="00A9673F">
      <w:proofErr w:type="gramStart"/>
      <w:r>
        <w:lastRenderedPageBreak/>
        <w:t>If authorised to operate a drone on/over or immediately adjacent to any public transport infrastructure and services it</w:t>
      </w:r>
      <w:proofErr w:type="gramEnd"/>
      <w:r>
        <w:t xml:space="preserve"> is recommended that operators inform the relevant public transport authority/operator in advance via the email contact listed on their respective filming approval webpages.</w:t>
      </w:r>
    </w:p>
    <w:p w:rsidR="00A9673F" w:rsidRPr="00C8357C" w:rsidRDefault="00A9673F" w:rsidP="00261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20" w:firstRow="1" w:lastRow="0" w:firstColumn="0" w:lastColumn="0" w:noHBand="1" w:noVBand="1"/>
      </w:tblPr>
      <w:tblGrid>
        <w:gridCol w:w="2246"/>
        <w:gridCol w:w="1497"/>
        <w:gridCol w:w="3260"/>
        <w:gridCol w:w="2890"/>
      </w:tblGrid>
      <w:tr w:rsidR="00D8343A" w:rsidRPr="00D8343A" w:rsidTr="00472EE2">
        <w:trPr>
          <w:trHeight w:val="218"/>
        </w:trPr>
        <w:tc>
          <w:tcPr>
            <w:tcW w:w="2246" w:type="dxa"/>
          </w:tcPr>
          <w:p w:rsidR="00D8343A" w:rsidRPr="002614AD" w:rsidRDefault="00D8343A" w:rsidP="002614AD">
            <w:pPr>
              <w:pStyle w:val="TableofFigures"/>
              <w:rPr>
                <w:rStyle w:val="Strong"/>
              </w:rPr>
            </w:pPr>
            <w:bookmarkStart w:id="4" w:name="_Toc403992345"/>
            <w:bookmarkStart w:id="5" w:name="_Toc403992580"/>
            <w:r w:rsidRPr="002614AD">
              <w:rPr>
                <w:rStyle w:val="Strong"/>
              </w:rPr>
              <w:t>Authority</w:t>
            </w:r>
          </w:p>
        </w:tc>
        <w:tc>
          <w:tcPr>
            <w:tcW w:w="1497" w:type="dxa"/>
          </w:tcPr>
          <w:p w:rsidR="00D8343A" w:rsidRPr="002614AD" w:rsidRDefault="00D8343A" w:rsidP="002614AD">
            <w:pPr>
              <w:pStyle w:val="TableofFigures"/>
              <w:rPr>
                <w:rStyle w:val="Strong"/>
              </w:rPr>
            </w:pPr>
            <w:r w:rsidRPr="002614AD">
              <w:rPr>
                <w:rStyle w:val="Strong"/>
              </w:rPr>
              <w:t>Phone</w:t>
            </w:r>
          </w:p>
        </w:tc>
        <w:tc>
          <w:tcPr>
            <w:tcW w:w="3260" w:type="dxa"/>
          </w:tcPr>
          <w:p w:rsidR="00D8343A" w:rsidRPr="002614AD" w:rsidRDefault="00D8343A" w:rsidP="002614AD">
            <w:pPr>
              <w:pStyle w:val="TableofFigures"/>
              <w:rPr>
                <w:rStyle w:val="Strong"/>
              </w:rPr>
            </w:pPr>
            <w:r w:rsidRPr="002614AD">
              <w:rPr>
                <w:rStyle w:val="Strong"/>
              </w:rPr>
              <w:t>Email</w:t>
            </w:r>
          </w:p>
        </w:tc>
        <w:tc>
          <w:tcPr>
            <w:tcW w:w="2890" w:type="dxa"/>
          </w:tcPr>
          <w:p w:rsidR="00D8343A" w:rsidRPr="002614AD" w:rsidRDefault="00D8343A" w:rsidP="002614AD">
            <w:pPr>
              <w:pStyle w:val="TableofFigures"/>
              <w:rPr>
                <w:rStyle w:val="Strong"/>
              </w:rPr>
            </w:pPr>
            <w:r w:rsidRPr="002614AD">
              <w:rPr>
                <w:rStyle w:val="Strong"/>
              </w:rPr>
              <w:t>Website</w:t>
            </w:r>
          </w:p>
        </w:tc>
      </w:tr>
      <w:tr w:rsidR="00D8343A" w:rsidRPr="00D8343A" w:rsidTr="00472EE2">
        <w:trPr>
          <w:trHeight w:val="218"/>
        </w:trPr>
        <w:tc>
          <w:tcPr>
            <w:tcW w:w="2246" w:type="dxa"/>
          </w:tcPr>
          <w:p w:rsidR="00D8343A" w:rsidRPr="00D8343A" w:rsidRDefault="00D8343A" w:rsidP="002614AD">
            <w:pPr>
              <w:pStyle w:val="TableofFigures"/>
            </w:pPr>
            <w:r w:rsidRPr="00D8343A">
              <w:t>City of Melbourne</w:t>
            </w:r>
          </w:p>
        </w:tc>
        <w:tc>
          <w:tcPr>
            <w:tcW w:w="1497" w:type="dxa"/>
          </w:tcPr>
          <w:p w:rsidR="00D8343A" w:rsidRPr="00D8343A" w:rsidRDefault="00D8343A" w:rsidP="002614AD">
            <w:pPr>
              <w:pStyle w:val="TableofFigures"/>
            </w:pPr>
            <w:r w:rsidRPr="00D8343A">
              <w:t>(03) 9658 9658</w:t>
            </w:r>
          </w:p>
        </w:tc>
        <w:tc>
          <w:tcPr>
            <w:tcW w:w="3260" w:type="dxa"/>
          </w:tcPr>
          <w:p w:rsidR="00D8343A" w:rsidRPr="003C7C52" w:rsidRDefault="00D8343A" w:rsidP="002614AD">
            <w:pPr>
              <w:pStyle w:val="TableofFigures"/>
            </w:pPr>
            <w:r w:rsidRPr="003C7C52">
              <w:t xml:space="preserve">Filming@melbourne.vic.gov.au </w:t>
            </w:r>
          </w:p>
        </w:tc>
        <w:tc>
          <w:tcPr>
            <w:tcW w:w="2890" w:type="dxa"/>
          </w:tcPr>
          <w:p w:rsidR="00D8343A" w:rsidRPr="00D8343A" w:rsidRDefault="00BE68D5" w:rsidP="002614AD">
            <w:pPr>
              <w:pStyle w:val="TableofFigures"/>
            </w:pPr>
            <w:hyperlink r:id="rId17" w:history="1">
              <w:r w:rsidR="00D8343A" w:rsidRPr="00D8343A">
                <w:rPr>
                  <w:color w:val="0000FF"/>
                  <w:u w:val="single"/>
                </w:rPr>
                <w:t xml:space="preserve">Filming within the City of </w:t>
              </w:r>
              <w:proofErr w:type="spellStart"/>
              <w:r w:rsidR="00D8343A" w:rsidRPr="00D8343A">
                <w:rPr>
                  <w:color w:val="0000FF"/>
                  <w:u w:val="single"/>
                </w:rPr>
                <w:t>Melbourne</w:t>
              </w:r>
            </w:hyperlink>
            <w:r w:rsidR="00E11480">
              <w:fldChar w:fldCharType="begin"/>
            </w:r>
            <w:r w:rsidR="00E11480">
              <w:instrText xml:space="preserve"> NOTEREF _Ref487181403 \f  \* MERGEFORMAT </w:instrText>
            </w:r>
            <w:r w:rsidR="00E11480">
              <w:fldChar w:fldCharType="separate"/>
            </w:r>
            <w:r w:rsidR="00B151DB">
              <w:rPr>
                <w:b/>
                <w:bCs/>
              </w:rPr>
              <w:t>Error</w:t>
            </w:r>
            <w:proofErr w:type="spellEnd"/>
            <w:r w:rsidR="00B151DB">
              <w:rPr>
                <w:b/>
                <w:bCs/>
              </w:rPr>
              <w:t>! Bookmark not defined.</w:t>
            </w:r>
            <w:r w:rsidR="00E11480">
              <w:rPr>
                <w:vertAlign w:val="superscript"/>
              </w:rPr>
              <w:fldChar w:fldCharType="end"/>
            </w:r>
          </w:p>
        </w:tc>
      </w:tr>
      <w:tr w:rsidR="00D8343A" w:rsidRPr="00D8343A" w:rsidTr="00472EE2">
        <w:trPr>
          <w:trHeight w:val="218"/>
        </w:trPr>
        <w:tc>
          <w:tcPr>
            <w:tcW w:w="2246" w:type="dxa"/>
          </w:tcPr>
          <w:p w:rsidR="00D8343A" w:rsidRPr="00D8343A" w:rsidRDefault="00D8343A" w:rsidP="002614AD">
            <w:pPr>
              <w:pStyle w:val="TableofFigures"/>
            </w:pPr>
            <w:r w:rsidRPr="00D8343A">
              <w:rPr>
                <w:bCs/>
                <w:color w:val="000000"/>
                <w:lang w:eastAsia="en-AU"/>
              </w:rPr>
              <w:t>Civil Aviation Safety Authority (CASA)</w:t>
            </w:r>
          </w:p>
        </w:tc>
        <w:tc>
          <w:tcPr>
            <w:tcW w:w="1497" w:type="dxa"/>
          </w:tcPr>
          <w:p w:rsidR="00D8343A" w:rsidRPr="00D8343A" w:rsidRDefault="00D8343A" w:rsidP="002614AD">
            <w:pPr>
              <w:pStyle w:val="TableofFigures"/>
            </w:pPr>
            <w:r w:rsidRPr="00D8343A">
              <w:rPr>
                <w:lang w:eastAsia="en-AU"/>
              </w:rPr>
              <w:t>131 757</w:t>
            </w:r>
          </w:p>
        </w:tc>
        <w:tc>
          <w:tcPr>
            <w:tcW w:w="3260" w:type="dxa"/>
          </w:tcPr>
          <w:p w:rsidR="00D8343A" w:rsidRPr="003C7C52" w:rsidRDefault="00D8343A" w:rsidP="002614AD">
            <w:pPr>
              <w:pStyle w:val="TableofFigures"/>
            </w:pPr>
            <w:r w:rsidRPr="003C7C52">
              <w:t xml:space="preserve">applications@casa.gov.au </w:t>
            </w:r>
          </w:p>
        </w:tc>
        <w:tc>
          <w:tcPr>
            <w:tcW w:w="2890" w:type="dxa"/>
          </w:tcPr>
          <w:p w:rsidR="00D8343A" w:rsidRPr="00D8343A" w:rsidRDefault="00BE68D5" w:rsidP="002614AD">
            <w:pPr>
              <w:pStyle w:val="TableofFigures"/>
            </w:pPr>
            <w:hyperlink r:id="rId18" w:history="1">
              <w:r w:rsidR="00D8343A" w:rsidRPr="00D8343A">
                <w:rPr>
                  <w:color w:val="0000FF"/>
                  <w:u w:val="single"/>
                </w:rPr>
                <w:t>CASA – RPAs</w:t>
              </w:r>
            </w:hyperlink>
            <w:r w:rsidR="00D8343A" w:rsidRPr="00D8343A">
              <w:rPr>
                <w:vertAlign w:val="superscript"/>
              </w:rPr>
              <w:footnoteReference w:id="8"/>
            </w:r>
          </w:p>
          <w:p w:rsidR="00D8343A" w:rsidRPr="00D8343A" w:rsidRDefault="00BE68D5" w:rsidP="002614AD">
            <w:pPr>
              <w:pStyle w:val="TableofFigures"/>
            </w:pPr>
            <w:hyperlink r:id="rId19" w:history="1">
              <w:r w:rsidR="00D8343A" w:rsidRPr="00D8343A">
                <w:rPr>
                  <w:color w:val="0000FF"/>
                  <w:u w:val="single"/>
                </w:rPr>
                <w:t xml:space="preserve">Drone safety apps - </w:t>
              </w:r>
              <w:proofErr w:type="spellStart"/>
              <w:r w:rsidR="00D8343A" w:rsidRPr="00D8343A">
                <w:rPr>
                  <w:color w:val="0000FF"/>
                  <w:u w:val="single"/>
                </w:rPr>
                <w:t>OpenSky</w:t>
              </w:r>
              <w:proofErr w:type="spellEnd"/>
            </w:hyperlink>
            <w:r w:rsidR="00D8343A" w:rsidRPr="00D8343A">
              <w:rPr>
                <w:vertAlign w:val="superscript"/>
              </w:rPr>
              <w:footnoteReference w:id="9"/>
            </w:r>
          </w:p>
          <w:p w:rsidR="00D8343A" w:rsidRPr="00D8343A" w:rsidRDefault="00BE68D5" w:rsidP="002614AD">
            <w:pPr>
              <w:pStyle w:val="TableofFigures"/>
            </w:pPr>
            <w:hyperlink r:id="rId20" w:history="1">
              <w:r w:rsidR="00D8343A" w:rsidRPr="00D8343A">
                <w:rPr>
                  <w:color w:val="0000FF"/>
                  <w:u w:val="single"/>
                </w:rPr>
                <w:t>Civil Aviation Safety Regulations 1998, Part 101</w:t>
              </w:r>
            </w:hyperlink>
            <w:r w:rsidR="00D8343A" w:rsidRPr="00D8343A">
              <w:rPr>
                <w:vertAlign w:val="superscript"/>
              </w:rPr>
              <w:footnoteReference w:id="10"/>
            </w:r>
          </w:p>
        </w:tc>
      </w:tr>
      <w:tr w:rsidR="00D8343A" w:rsidRPr="00D8343A" w:rsidTr="00472EE2">
        <w:trPr>
          <w:trHeight w:val="218"/>
        </w:trPr>
        <w:tc>
          <w:tcPr>
            <w:tcW w:w="2246" w:type="dxa"/>
          </w:tcPr>
          <w:p w:rsidR="00D8343A" w:rsidRPr="00D8343A" w:rsidRDefault="00600B52" w:rsidP="002614AD">
            <w:pPr>
              <w:pStyle w:val="TableofFigures"/>
              <w:rPr>
                <w:bCs/>
                <w:color w:val="000000"/>
                <w:lang w:eastAsia="en-AU"/>
              </w:rPr>
            </w:pPr>
            <w:r w:rsidRPr="00600B52">
              <w:rPr>
                <w:bCs/>
                <w:color w:val="000000"/>
                <w:lang w:eastAsia="en-AU"/>
              </w:rPr>
              <w:t>Department of Energy, Environment and Climate Action</w:t>
            </w:r>
            <w:r>
              <w:rPr>
                <w:bCs/>
                <w:color w:val="000000"/>
                <w:lang w:eastAsia="en-AU"/>
              </w:rPr>
              <w:t xml:space="preserve"> (DEECA</w:t>
            </w:r>
            <w:r w:rsidR="00D8343A" w:rsidRPr="00D8343A">
              <w:rPr>
                <w:bCs/>
                <w:color w:val="000000"/>
                <w:lang w:eastAsia="en-AU"/>
              </w:rPr>
              <w:t>)</w:t>
            </w:r>
          </w:p>
        </w:tc>
        <w:tc>
          <w:tcPr>
            <w:tcW w:w="1497" w:type="dxa"/>
          </w:tcPr>
          <w:p w:rsidR="00D8343A" w:rsidRPr="00D8343A" w:rsidRDefault="00D8343A" w:rsidP="002614AD">
            <w:pPr>
              <w:pStyle w:val="TableofFigures"/>
              <w:rPr>
                <w:lang w:eastAsia="en-AU"/>
              </w:rPr>
            </w:pPr>
            <w:r w:rsidRPr="00D8343A">
              <w:rPr>
                <w:bCs/>
                <w:lang w:eastAsia="en-AU"/>
              </w:rPr>
              <w:t>13 61 86</w:t>
            </w:r>
          </w:p>
        </w:tc>
        <w:tc>
          <w:tcPr>
            <w:tcW w:w="3260" w:type="dxa"/>
          </w:tcPr>
          <w:p w:rsidR="00D8343A" w:rsidRPr="003C7C52" w:rsidRDefault="002614AD" w:rsidP="002614AD">
            <w:pPr>
              <w:pStyle w:val="TableofFigures"/>
              <w:rPr>
                <w:lang w:eastAsia="en-AU"/>
              </w:rPr>
            </w:pPr>
            <w:r w:rsidRPr="003C7C52">
              <w:rPr>
                <w:lang w:eastAsia="en-AU"/>
              </w:rPr>
              <w:t>No email provided</w:t>
            </w:r>
          </w:p>
        </w:tc>
        <w:tc>
          <w:tcPr>
            <w:tcW w:w="2890" w:type="dxa"/>
          </w:tcPr>
          <w:p w:rsidR="00D8343A" w:rsidRPr="00D8343A" w:rsidRDefault="00BE68D5" w:rsidP="002614AD">
            <w:pPr>
              <w:pStyle w:val="TableofFigures"/>
            </w:pPr>
            <w:hyperlink r:id="rId21" w:history="1">
              <w:r w:rsidR="00600B52">
                <w:rPr>
                  <w:bCs/>
                  <w:color w:val="0000FF"/>
                  <w:u w:val="single"/>
                  <w:lang w:eastAsia="en-AU"/>
                </w:rPr>
                <w:t xml:space="preserve">Filming and photography </w:t>
              </w:r>
            </w:hyperlink>
            <w:r w:rsidR="00D8343A" w:rsidRPr="00D8343A">
              <w:rPr>
                <w:b/>
                <w:bCs/>
                <w:color w:val="E5002B"/>
                <w:lang w:eastAsia="en-AU"/>
              </w:rPr>
              <w:t xml:space="preserve"> </w:t>
            </w:r>
            <w:r w:rsidR="00D8343A" w:rsidRPr="00D8343A">
              <w:rPr>
                <w:b/>
                <w:bCs/>
                <w:color w:val="000000"/>
                <w:vertAlign w:val="superscript"/>
                <w:lang w:eastAsia="en-AU"/>
              </w:rPr>
              <w:footnoteReference w:id="11"/>
            </w:r>
          </w:p>
        </w:tc>
      </w:tr>
      <w:tr w:rsidR="00D8343A" w:rsidRPr="00D8343A" w:rsidTr="00472EE2">
        <w:trPr>
          <w:trHeight w:val="218"/>
        </w:trPr>
        <w:tc>
          <w:tcPr>
            <w:tcW w:w="2246" w:type="dxa"/>
          </w:tcPr>
          <w:p w:rsidR="00D8343A" w:rsidRPr="00D8343A" w:rsidRDefault="00600B52" w:rsidP="002614AD">
            <w:pPr>
              <w:pStyle w:val="TableofFigures"/>
            </w:pPr>
            <w:proofErr w:type="spellStart"/>
            <w:r>
              <w:rPr>
                <w:bCs/>
                <w:color w:val="000000"/>
                <w:lang w:eastAsia="en-AU"/>
              </w:rPr>
              <w:t>VicScreen</w:t>
            </w:r>
            <w:proofErr w:type="spellEnd"/>
            <w:r w:rsidR="00D8343A" w:rsidRPr="00D8343A">
              <w:rPr>
                <w:bCs/>
                <w:color w:val="000000"/>
                <w:lang w:eastAsia="en-AU"/>
              </w:rPr>
              <w:t xml:space="preserve"> – Marketing &amp; Screen Production Attraction</w:t>
            </w:r>
          </w:p>
        </w:tc>
        <w:tc>
          <w:tcPr>
            <w:tcW w:w="1497" w:type="dxa"/>
          </w:tcPr>
          <w:p w:rsidR="00D8343A" w:rsidRPr="00D8343A" w:rsidRDefault="00D8343A" w:rsidP="002614AD">
            <w:pPr>
              <w:pStyle w:val="TableofFigures"/>
            </w:pPr>
            <w:r w:rsidRPr="00D8343A">
              <w:rPr>
                <w:lang w:eastAsia="en-AU"/>
              </w:rPr>
              <w:t>(03) 9660 3262</w:t>
            </w:r>
          </w:p>
        </w:tc>
        <w:tc>
          <w:tcPr>
            <w:tcW w:w="3260" w:type="dxa"/>
          </w:tcPr>
          <w:p w:rsidR="00D8343A" w:rsidRPr="003C7C52" w:rsidRDefault="00600B52" w:rsidP="002614AD">
            <w:pPr>
              <w:pStyle w:val="TableofFigures"/>
            </w:pPr>
            <w:r w:rsidRPr="003C7C52">
              <w:rPr>
                <w:lang w:eastAsia="en-AU"/>
              </w:rPr>
              <w:t>contact@vicscreen.vic.gov.au</w:t>
            </w:r>
          </w:p>
        </w:tc>
        <w:tc>
          <w:tcPr>
            <w:tcW w:w="2890" w:type="dxa"/>
          </w:tcPr>
          <w:p w:rsidR="00D8343A" w:rsidRPr="00D8343A" w:rsidRDefault="00BE68D5" w:rsidP="002614AD">
            <w:pPr>
              <w:pStyle w:val="TableofFigures"/>
            </w:pPr>
            <w:hyperlink r:id="rId22" w:history="1">
              <w:r w:rsidR="00D8343A" w:rsidRPr="00D8343A">
                <w:rPr>
                  <w:color w:val="0000FF"/>
                  <w:u w:val="single"/>
                  <w:lang w:eastAsia="en-AU"/>
                </w:rPr>
                <w:t>Screen Industry Code of Conduct</w:t>
              </w:r>
            </w:hyperlink>
            <w:r w:rsidR="00D8343A" w:rsidRPr="00D8343A">
              <w:rPr>
                <w:color w:val="000000"/>
                <w:vertAlign w:val="superscript"/>
                <w:lang w:eastAsia="en-AU"/>
              </w:rPr>
              <w:footnoteReference w:id="12"/>
            </w:r>
          </w:p>
        </w:tc>
      </w:tr>
      <w:tr w:rsidR="00D8343A" w:rsidRPr="00D8343A" w:rsidTr="00472EE2">
        <w:trPr>
          <w:trHeight w:val="218"/>
        </w:trPr>
        <w:tc>
          <w:tcPr>
            <w:tcW w:w="2246" w:type="dxa"/>
          </w:tcPr>
          <w:p w:rsidR="00D8343A" w:rsidRPr="00D8343A" w:rsidRDefault="00D8343A" w:rsidP="002614AD">
            <w:pPr>
              <w:pStyle w:val="TableofFigures"/>
              <w:rPr>
                <w:bCs/>
                <w:color w:val="000000"/>
                <w:lang w:eastAsia="en-AU"/>
              </w:rPr>
            </w:pPr>
            <w:r w:rsidRPr="00D8343A">
              <w:rPr>
                <w:bCs/>
                <w:color w:val="000000"/>
                <w:lang w:eastAsia="en-AU"/>
              </w:rPr>
              <w:t>Metro Trains</w:t>
            </w:r>
          </w:p>
        </w:tc>
        <w:tc>
          <w:tcPr>
            <w:tcW w:w="1497" w:type="dxa"/>
          </w:tcPr>
          <w:p w:rsidR="00D8343A" w:rsidRPr="00D8343A" w:rsidRDefault="00D8343A" w:rsidP="002614AD">
            <w:pPr>
              <w:pStyle w:val="TableofFigures"/>
              <w:rPr>
                <w:bCs/>
                <w:lang w:eastAsia="en-AU"/>
              </w:rPr>
            </w:pPr>
            <w:r w:rsidRPr="00D8343A">
              <w:t>(03) 9610 2610</w:t>
            </w:r>
          </w:p>
        </w:tc>
        <w:tc>
          <w:tcPr>
            <w:tcW w:w="3260" w:type="dxa"/>
          </w:tcPr>
          <w:p w:rsidR="00D8343A" w:rsidRPr="003C7C52" w:rsidRDefault="00D8343A" w:rsidP="002614AD">
            <w:pPr>
              <w:pStyle w:val="TableofFigures"/>
              <w:rPr>
                <w:lang w:eastAsia="en-AU"/>
              </w:rPr>
            </w:pPr>
            <w:r w:rsidRPr="003C7C52">
              <w:rPr>
                <w:lang w:eastAsia="en-AU"/>
              </w:rPr>
              <w:t xml:space="preserve">filmandphoto@metrotrains.com.au  </w:t>
            </w:r>
          </w:p>
        </w:tc>
        <w:tc>
          <w:tcPr>
            <w:tcW w:w="2890" w:type="dxa"/>
          </w:tcPr>
          <w:p w:rsidR="00D8343A" w:rsidRPr="00D8343A" w:rsidRDefault="00BE68D5" w:rsidP="002614AD">
            <w:pPr>
              <w:pStyle w:val="TableofFigures"/>
              <w:rPr>
                <w:color w:val="E5002B"/>
                <w:lang w:eastAsia="en-AU"/>
              </w:rPr>
            </w:pPr>
            <w:hyperlink r:id="rId23" w:history="1">
              <w:r w:rsidR="00D8343A" w:rsidRPr="00D8343A">
                <w:rPr>
                  <w:color w:val="0000FF"/>
                  <w:u w:val="single"/>
                </w:rPr>
                <w:t>Filming and Photography Guidelines</w:t>
              </w:r>
            </w:hyperlink>
            <w:r w:rsidR="00D8343A" w:rsidRPr="00D8343A">
              <w:t xml:space="preserve"> </w:t>
            </w:r>
            <w:r w:rsidR="00D8343A" w:rsidRPr="00D8343A">
              <w:rPr>
                <w:vertAlign w:val="superscript"/>
              </w:rPr>
              <w:footnoteReference w:id="13"/>
            </w:r>
          </w:p>
        </w:tc>
      </w:tr>
      <w:tr w:rsidR="00D8343A" w:rsidRPr="00D8343A" w:rsidTr="00472EE2">
        <w:trPr>
          <w:trHeight w:val="218"/>
        </w:trPr>
        <w:tc>
          <w:tcPr>
            <w:tcW w:w="2246" w:type="dxa"/>
          </w:tcPr>
          <w:p w:rsidR="00D8343A" w:rsidRPr="00D8343A" w:rsidRDefault="00D8343A" w:rsidP="002614AD">
            <w:pPr>
              <w:pStyle w:val="TableofFigures"/>
              <w:rPr>
                <w:bCs/>
                <w:color w:val="000000"/>
                <w:lang w:eastAsia="en-AU"/>
              </w:rPr>
            </w:pPr>
            <w:r w:rsidRPr="00D8343A">
              <w:rPr>
                <w:bCs/>
                <w:color w:val="000000"/>
                <w:lang w:eastAsia="en-AU"/>
              </w:rPr>
              <w:t>Parks Victoria</w:t>
            </w:r>
          </w:p>
        </w:tc>
        <w:tc>
          <w:tcPr>
            <w:tcW w:w="1497" w:type="dxa"/>
          </w:tcPr>
          <w:p w:rsidR="00D8343A" w:rsidRPr="00D8343A" w:rsidRDefault="00D8343A" w:rsidP="002614AD">
            <w:pPr>
              <w:pStyle w:val="TableofFigures"/>
              <w:rPr>
                <w:lang w:eastAsia="en-AU"/>
              </w:rPr>
            </w:pPr>
            <w:r w:rsidRPr="00D8343A">
              <w:t>13 19 63 or (03) 8627 4699</w:t>
            </w:r>
          </w:p>
        </w:tc>
        <w:tc>
          <w:tcPr>
            <w:tcW w:w="3260" w:type="dxa"/>
          </w:tcPr>
          <w:p w:rsidR="00D8343A" w:rsidRPr="003C7C52" w:rsidRDefault="00D8343A" w:rsidP="002614AD">
            <w:pPr>
              <w:pStyle w:val="TableofFigures"/>
              <w:rPr>
                <w:lang w:eastAsia="en-AU"/>
              </w:rPr>
            </w:pPr>
            <w:r w:rsidRPr="003C7C52">
              <w:rPr>
                <w:lang w:eastAsia="en-AU"/>
              </w:rPr>
              <w:t xml:space="preserve">events@parks.vic.gov.au </w:t>
            </w:r>
          </w:p>
        </w:tc>
        <w:tc>
          <w:tcPr>
            <w:tcW w:w="2890" w:type="dxa"/>
          </w:tcPr>
          <w:p w:rsidR="00D8343A" w:rsidRPr="00D8343A" w:rsidRDefault="00BE68D5" w:rsidP="002614AD">
            <w:pPr>
              <w:pStyle w:val="TableofFigures"/>
              <w:rPr>
                <w:color w:val="E5002B"/>
                <w:lang w:eastAsia="en-AU"/>
              </w:rPr>
            </w:pPr>
            <w:hyperlink r:id="rId24" w:history="1">
              <w:r w:rsidR="0003582C">
                <w:rPr>
                  <w:color w:val="0000FF"/>
                  <w:u w:val="single"/>
                </w:rPr>
                <w:t>RPA and Drone Filming and Photography Permit application guidelines</w:t>
              </w:r>
            </w:hyperlink>
            <w:r w:rsidR="00D8343A" w:rsidRPr="00D8343A">
              <w:rPr>
                <w:vertAlign w:val="superscript"/>
              </w:rPr>
              <w:footnoteReference w:id="14"/>
            </w:r>
          </w:p>
        </w:tc>
      </w:tr>
      <w:tr w:rsidR="00D8343A" w:rsidRPr="00D8343A" w:rsidTr="00472EE2">
        <w:trPr>
          <w:trHeight w:val="218"/>
        </w:trPr>
        <w:tc>
          <w:tcPr>
            <w:tcW w:w="2246" w:type="dxa"/>
          </w:tcPr>
          <w:p w:rsidR="00D8343A" w:rsidRPr="00D8343A" w:rsidRDefault="00D8343A" w:rsidP="002614AD">
            <w:pPr>
              <w:pStyle w:val="TableofFigures"/>
              <w:rPr>
                <w:bCs/>
                <w:color w:val="000000"/>
                <w:lang w:eastAsia="en-AU"/>
              </w:rPr>
            </w:pPr>
            <w:r w:rsidRPr="00D8343A">
              <w:rPr>
                <w:bCs/>
                <w:color w:val="000000"/>
                <w:lang w:eastAsia="en-AU"/>
              </w:rPr>
              <w:t>V/Line</w:t>
            </w:r>
          </w:p>
        </w:tc>
        <w:tc>
          <w:tcPr>
            <w:tcW w:w="1497" w:type="dxa"/>
          </w:tcPr>
          <w:p w:rsidR="00D8343A" w:rsidRPr="00D8343A" w:rsidRDefault="00D8343A" w:rsidP="002614AD">
            <w:pPr>
              <w:pStyle w:val="TableofFigures"/>
              <w:rPr>
                <w:lang w:eastAsia="en-AU"/>
              </w:rPr>
            </w:pPr>
            <w:r w:rsidRPr="00D8343A">
              <w:rPr>
                <w:bCs/>
                <w:lang w:eastAsia="en-AU"/>
              </w:rPr>
              <w:t>(03) 9619 5955</w:t>
            </w:r>
          </w:p>
        </w:tc>
        <w:tc>
          <w:tcPr>
            <w:tcW w:w="3260" w:type="dxa"/>
          </w:tcPr>
          <w:p w:rsidR="00D8343A" w:rsidRPr="003C7C52" w:rsidRDefault="002614AD" w:rsidP="002614AD">
            <w:pPr>
              <w:pStyle w:val="TableofFigures"/>
              <w:rPr>
                <w:lang w:eastAsia="en-AU"/>
              </w:rPr>
            </w:pPr>
            <w:r w:rsidRPr="003C7C52">
              <w:rPr>
                <w:lang w:eastAsia="en-AU"/>
              </w:rPr>
              <w:t>No email provided</w:t>
            </w:r>
          </w:p>
        </w:tc>
        <w:tc>
          <w:tcPr>
            <w:tcW w:w="2890" w:type="dxa"/>
          </w:tcPr>
          <w:p w:rsidR="00D8343A" w:rsidRPr="00D8343A" w:rsidRDefault="00BE68D5" w:rsidP="002614AD">
            <w:pPr>
              <w:pStyle w:val="TableofFigures"/>
            </w:pPr>
            <w:hyperlink r:id="rId25" w:history="1">
              <w:r w:rsidR="00D8343A" w:rsidRPr="00D8343A">
                <w:rPr>
                  <w:color w:val="0000FF"/>
                  <w:u w:val="single"/>
                </w:rPr>
                <w:t>Filming and Photography Application</w:t>
              </w:r>
              <w:r w:rsidR="00D8343A" w:rsidRPr="00D8343A">
                <w:rPr>
                  <w:color w:val="0000FF"/>
                  <w:u w:val="single"/>
                  <w:vertAlign w:val="superscript"/>
                </w:rPr>
                <w:footnoteReference w:id="15"/>
              </w:r>
              <w:r w:rsidR="00D8343A" w:rsidRPr="00D8343A">
                <w:rPr>
                  <w:color w:val="0000FF"/>
                  <w:u w:val="single"/>
                </w:rPr>
                <w:t xml:space="preserve"> </w:t>
              </w:r>
            </w:hyperlink>
          </w:p>
        </w:tc>
      </w:tr>
      <w:tr w:rsidR="00D8343A" w:rsidRPr="00D8343A" w:rsidTr="00472EE2">
        <w:trPr>
          <w:trHeight w:val="218"/>
        </w:trPr>
        <w:tc>
          <w:tcPr>
            <w:tcW w:w="2246" w:type="dxa"/>
          </w:tcPr>
          <w:p w:rsidR="00D8343A" w:rsidRPr="00D8343A" w:rsidRDefault="00D8343A" w:rsidP="002614AD">
            <w:pPr>
              <w:pStyle w:val="TableofFigures"/>
              <w:rPr>
                <w:bCs/>
                <w:color w:val="000000"/>
                <w:lang w:eastAsia="en-AU"/>
              </w:rPr>
            </w:pPr>
            <w:r w:rsidRPr="00D8343A">
              <w:rPr>
                <w:bCs/>
                <w:color w:val="000000"/>
                <w:lang w:eastAsia="en-AU"/>
              </w:rPr>
              <w:t>VicRoads</w:t>
            </w:r>
          </w:p>
        </w:tc>
        <w:tc>
          <w:tcPr>
            <w:tcW w:w="1497" w:type="dxa"/>
          </w:tcPr>
          <w:p w:rsidR="00D8343A" w:rsidRPr="00D8343A" w:rsidRDefault="00D8343A" w:rsidP="002614AD">
            <w:pPr>
              <w:pStyle w:val="TableofFigures"/>
              <w:rPr>
                <w:lang w:eastAsia="en-AU"/>
              </w:rPr>
            </w:pPr>
            <w:r w:rsidRPr="00D8343A">
              <w:rPr>
                <w:lang w:eastAsia="en-AU"/>
              </w:rPr>
              <w:t>(03) 9093 1486</w:t>
            </w:r>
          </w:p>
        </w:tc>
        <w:tc>
          <w:tcPr>
            <w:tcW w:w="3260" w:type="dxa"/>
          </w:tcPr>
          <w:p w:rsidR="00D8343A" w:rsidRPr="003C7C52" w:rsidRDefault="00D8343A" w:rsidP="002614AD">
            <w:pPr>
              <w:pStyle w:val="TableofFigures"/>
              <w:rPr>
                <w:lang w:eastAsia="en-AU"/>
              </w:rPr>
            </w:pPr>
            <w:r w:rsidRPr="003C7C52">
              <w:rPr>
                <w:lang w:eastAsia="en-AU"/>
              </w:rPr>
              <w:t xml:space="preserve">vicroadsfilming@roads.vic.gov.au </w:t>
            </w:r>
          </w:p>
        </w:tc>
        <w:tc>
          <w:tcPr>
            <w:tcW w:w="2890" w:type="dxa"/>
          </w:tcPr>
          <w:p w:rsidR="00D8343A" w:rsidRPr="00D8343A" w:rsidRDefault="00BE68D5" w:rsidP="002614AD">
            <w:pPr>
              <w:pStyle w:val="TableofFigures"/>
              <w:rPr>
                <w:color w:val="E5002B"/>
                <w:lang w:eastAsia="en-AU"/>
              </w:rPr>
            </w:pPr>
            <w:hyperlink r:id="rId26" w:history="1">
              <w:r w:rsidR="00D8343A" w:rsidRPr="00D8343A">
                <w:rPr>
                  <w:color w:val="0000FF"/>
                  <w:u w:val="single"/>
                  <w:lang w:eastAsia="en-AU"/>
                </w:rPr>
                <w:t>Event and Filming FAQ</w:t>
              </w:r>
            </w:hyperlink>
            <w:r w:rsidR="00D8343A" w:rsidRPr="00D8343A">
              <w:rPr>
                <w:color w:val="000000"/>
                <w:vertAlign w:val="superscript"/>
                <w:lang w:eastAsia="en-AU"/>
              </w:rPr>
              <w:footnoteReference w:id="16"/>
            </w:r>
          </w:p>
          <w:p w:rsidR="00D8343A" w:rsidRPr="00D8343A" w:rsidRDefault="00BE68D5" w:rsidP="002614AD">
            <w:pPr>
              <w:pStyle w:val="TableofFigures"/>
              <w:rPr>
                <w:color w:val="E5002B"/>
                <w:lang w:eastAsia="en-AU"/>
              </w:rPr>
            </w:pPr>
            <w:hyperlink r:id="rId27" w:history="1">
              <w:r w:rsidR="00D8343A" w:rsidRPr="00D8343A">
                <w:rPr>
                  <w:color w:val="0000FF"/>
                  <w:u w:val="single"/>
                  <w:lang w:eastAsia="en-AU"/>
                </w:rPr>
                <w:t>Events &amp; filming FAQs</w:t>
              </w:r>
            </w:hyperlink>
            <w:r w:rsidR="00D8343A" w:rsidRPr="00D8343A">
              <w:rPr>
                <w:color w:val="000000"/>
                <w:vertAlign w:val="superscript"/>
                <w:lang w:eastAsia="en-AU"/>
              </w:rPr>
              <w:footnoteReference w:id="17"/>
            </w:r>
          </w:p>
        </w:tc>
      </w:tr>
      <w:tr w:rsidR="00D8343A" w:rsidRPr="00D8343A" w:rsidTr="00472EE2">
        <w:trPr>
          <w:trHeight w:val="218"/>
        </w:trPr>
        <w:tc>
          <w:tcPr>
            <w:tcW w:w="2246" w:type="dxa"/>
          </w:tcPr>
          <w:p w:rsidR="00D8343A" w:rsidRPr="00D8343A" w:rsidRDefault="00D8343A" w:rsidP="002614AD">
            <w:pPr>
              <w:pStyle w:val="TableofFigures"/>
              <w:rPr>
                <w:bCs/>
                <w:color w:val="000000"/>
                <w:lang w:eastAsia="en-AU"/>
              </w:rPr>
            </w:pPr>
            <w:r w:rsidRPr="00D8343A">
              <w:rPr>
                <w:bCs/>
                <w:color w:val="000000"/>
                <w:lang w:eastAsia="en-AU"/>
              </w:rPr>
              <w:t>Victoria Police Film &amp; Television Office</w:t>
            </w:r>
          </w:p>
        </w:tc>
        <w:tc>
          <w:tcPr>
            <w:tcW w:w="1497" w:type="dxa"/>
          </w:tcPr>
          <w:p w:rsidR="00D8343A" w:rsidRPr="00D8343A" w:rsidRDefault="00D8343A" w:rsidP="002614AD">
            <w:pPr>
              <w:pStyle w:val="TableofFigures"/>
              <w:rPr>
                <w:lang w:eastAsia="en-AU"/>
              </w:rPr>
            </w:pPr>
            <w:r w:rsidRPr="00D8343A">
              <w:rPr>
                <w:lang w:eastAsia="en-AU"/>
              </w:rPr>
              <w:t>(03) 9247 3259</w:t>
            </w:r>
          </w:p>
        </w:tc>
        <w:tc>
          <w:tcPr>
            <w:tcW w:w="3260" w:type="dxa"/>
          </w:tcPr>
          <w:p w:rsidR="00D8343A" w:rsidRPr="003C7C52" w:rsidRDefault="00D8343A" w:rsidP="002614AD">
            <w:pPr>
              <w:pStyle w:val="TableofFigures"/>
              <w:rPr>
                <w:lang w:eastAsia="en-AU"/>
              </w:rPr>
            </w:pPr>
            <w:r w:rsidRPr="003C7C52">
              <w:rPr>
                <w:lang w:eastAsia="en-AU"/>
              </w:rPr>
              <w:t xml:space="preserve">film.tv@police.vic.gov.au </w:t>
            </w:r>
          </w:p>
        </w:tc>
        <w:tc>
          <w:tcPr>
            <w:tcW w:w="2890" w:type="dxa"/>
          </w:tcPr>
          <w:p w:rsidR="00D8343A" w:rsidRPr="00D8343A" w:rsidRDefault="00BE68D5" w:rsidP="002614AD">
            <w:pPr>
              <w:pStyle w:val="TableofFigures"/>
              <w:rPr>
                <w:color w:val="000000"/>
                <w:lang w:eastAsia="en-AU"/>
              </w:rPr>
            </w:pPr>
            <w:hyperlink r:id="rId28" w:history="1">
              <w:r w:rsidR="00D8343A" w:rsidRPr="00D8343A">
                <w:rPr>
                  <w:color w:val="0000FF"/>
                  <w:u w:val="single"/>
                  <w:lang w:eastAsia="en-AU"/>
                </w:rPr>
                <w:t>Filming notification</w:t>
              </w:r>
            </w:hyperlink>
            <w:r w:rsidR="00D8343A" w:rsidRPr="00D8343A">
              <w:rPr>
                <w:color w:val="E5002B"/>
                <w:lang w:eastAsia="en-AU"/>
              </w:rPr>
              <w:t xml:space="preserve"> </w:t>
            </w:r>
            <w:r w:rsidR="00D8343A" w:rsidRPr="00D8343A">
              <w:rPr>
                <w:color w:val="000000"/>
                <w:vertAlign w:val="superscript"/>
                <w:lang w:eastAsia="en-AU"/>
              </w:rPr>
              <w:footnoteReference w:id="18"/>
            </w:r>
          </w:p>
        </w:tc>
      </w:tr>
      <w:tr w:rsidR="00D8343A" w:rsidRPr="00D8343A" w:rsidTr="00472EE2">
        <w:trPr>
          <w:trHeight w:val="218"/>
        </w:trPr>
        <w:tc>
          <w:tcPr>
            <w:tcW w:w="2246" w:type="dxa"/>
          </w:tcPr>
          <w:p w:rsidR="00D8343A" w:rsidRPr="00D8343A" w:rsidRDefault="00D8343A" w:rsidP="002614AD">
            <w:pPr>
              <w:pStyle w:val="TableofFigures"/>
              <w:rPr>
                <w:bCs/>
                <w:color w:val="000000"/>
                <w:lang w:eastAsia="en-AU"/>
              </w:rPr>
            </w:pPr>
            <w:proofErr w:type="spellStart"/>
            <w:r w:rsidRPr="00D8343A">
              <w:rPr>
                <w:bCs/>
                <w:color w:val="000000"/>
                <w:lang w:eastAsia="en-AU"/>
              </w:rPr>
              <w:t>VicTrack</w:t>
            </w:r>
            <w:proofErr w:type="spellEnd"/>
          </w:p>
        </w:tc>
        <w:tc>
          <w:tcPr>
            <w:tcW w:w="1497" w:type="dxa"/>
          </w:tcPr>
          <w:p w:rsidR="00D8343A" w:rsidRPr="00D8343A" w:rsidRDefault="002614AD" w:rsidP="002614AD">
            <w:pPr>
              <w:pStyle w:val="TableofFigures"/>
            </w:pPr>
            <w:r>
              <w:t>No phone number provided</w:t>
            </w:r>
          </w:p>
        </w:tc>
        <w:tc>
          <w:tcPr>
            <w:tcW w:w="3260" w:type="dxa"/>
          </w:tcPr>
          <w:p w:rsidR="00D8343A" w:rsidRPr="003C7C52" w:rsidRDefault="00D8343A" w:rsidP="002614AD">
            <w:pPr>
              <w:pStyle w:val="TableofFigures"/>
              <w:rPr>
                <w:color w:val="000000"/>
                <w:lang w:eastAsia="en-AU"/>
              </w:rPr>
            </w:pPr>
            <w:r w:rsidRPr="003C7C52">
              <w:rPr>
                <w:lang w:eastAsia="en-AU"/>
              </w:rPr>
              <w:t xml:space="preserve">Communications@victrack.com.au  </w:t>
            </w:r>
          </w:p>
        </w:tc>
        <w:tc>
          <w:tcPr>
            <w:tcW w:w="2890" w:type="dxa"/>
          </w:tcPr>
          <w:p w:rsidR="00D8343A" w:rsidRPr="00D8343A" w:rsidRDefault="00BE68D5" w:rsidP="002614AD">
            <w:pPr>
              <w:pStyle w:val="TableofFigures"/>
            </w:pPr>
            <w:hyperlink r:id="rId29" w:history="1">
              <w:r w:rsidR="00D8343A" w:rsidRPr="00D8343A">
                <w:rPr>
                  <w:color w:val="0000FF"/>
                  <w:u w:val="single"/>
                </w:rPr>
                <w:t xml:space="preserve">Filming on </w:t>
              </w:r>
              <w:proofErr w:type="spellStart"/>
              <w:r w:rsidR="00D8343A" w:rsidRPr="00D8343A">
                <w:rPr>
                  <w:color w:val="0000FF"/>
                  <w:u w:val="single"/>
                </w:rPr>
                <w:t>VicTrack</w:t>
              </w:r>
              <w:proofErr w:type="spellEnd"/>
              <w:r w:rsidR="00D8343A" w:rsidRPr="00D8343A">
                <w:rPr>
                  <w:color w:val="0000FF"/>
                  <w:u w:val="single"/>
                </w:rPr>
                <w:t xml:space="preserve"> land</w:t>
              </w:r>
            </w:hyperlink>
            <w:r w:rsidR="00D8343A" w:rsidRPr="00D8343A">
              <w:rPr>
                <w:vertAlign w:val="superscript"/>
              </w:rPr>
              <w:footnoteReference w:id="19"/>
            </w:r>
            <w:r w:rsidR="00D8343A" w:rsidRPr="00D8343A">
              <w:t xml:space="preserve"> </w:t>
            </w:r>
          </w:p>
        </w:tc>
      </w:tr>
      <w:tr w:rsidR="00D8343A" w:rsidRPr="00D8343A" w:rsidTr="00472EE2">
        <w:trPr>
          <w:trHeight w:val="218"/>
        </w:trPr>
        <w:tc>
          <w:tcPr>
            <w:tcW w:w="2246" w:type="dxa"/>
          </w:tcPr>
          <w:p w:rsidR="00D8343A" w:rsidRPr="00D8343A" w:rsidRDefault="00D8343A" w:rsidP="002614AD">
            <w:pPr>
              <w:pStyle w:val="TableofFigures"/>
              <w:rPr>
                <w:bCs/>
                <w:color w:val="000000"/>
                <w:lang w:eastAsia="en-AU"/>
              </w:rPr>
            </w:pPr>
            <w:r w:rsidRPr="00D8343A">
              <w:rPr>
                <w:bCs/>
                <w:color w:val="000000"/>
                <w:lang w:eastAsia="en-AU"/>
              </w:rPr>
              <w:t>Yarra Trams</w:t>
            </w:r>
          </w:p>
        </w:tc>
        <w:tc>
          <w:tcPr>
            <w:tcW w:w="1497" w:type="dxa"/>
          </w:tcPr>
          <w:p w:rsidR="00D8343A" w:rsidRPr="00D8343A" w:rsidRDefault="00D8343A" w:rsidP="002614AD">
            <w:pPr>
              <w:pStyle w:val="TableofFigures"/>
              <w:rPr>
                <w:bCs/>
                <w:lang w:eastAsia="en-AU"/>
              </w:rPr>
            </w:pPr>
            <w:r w:rsidRPr="00D8343A">
              <w:t>(03) 9619 3200</w:t>
            </w:r>
          </w:p>
        </w:tc>
        <w:tc>
          <w:tcPr>
            <w:tcW w:w="3260" w:type="dxa"/>
          </w:tcPr>
          <w:p w:rsidR="00D8343A" w:rsidRPr="00D8343A" w:rsidRDefault="002614AD" w:rsidP="002614AD">
            <w:pPr>
              <w:pStyle w:val="TableofFigures"/>
              <w:rPr>
                <w:color w:val="000000"/>
                <w:lang w:eastAsia="en-AU"/>
              </w:rPr>
            </w:pPr>
            <w:r>
              <w:rPr>
                <w:color w:val="000000"/>
                <w:lang w:eastAsia="en-AU"/>
              </w:rPr>
              <w:t>No email provided</w:t>
            </w:r>
          </w:p>
        </w:tc>
        <w:tc>
          <w:tcPr>
            <w:tcW w:w="2890" w:type="dxa"/>
          </w:tcPr>
          <w:p w:rsidR="00D8343A" w:rsidRPr="00D8343A" w:rsidRDefault="00BE68D5" w:rsidP="002614AD">
            <w:pPr>
              <w:pStyle w:val="TableofFigures"/>
            </w:pPr>
            <w:hyperlink r:id="rId30" w:history="1">
              <w:r w:rsidR="00D8343A" w:rsidRPr="00D8343A">
                <w:rPr>
                  <w:color w:val="0000FF"/>
                  <w:u w:val="single"/>
                  <w:lang w:eastAsia="en-AU"/>
                </w:rPr>
                <w:t>Filming and Photography guidelines</w:t>
              </w:r>
            </w:hyperlink>
            <w:r w:rsidR="00D8343A" w:rsidRPr="00D8343A">
              <w:rPr>
                <w:color w:val="E5002B"/>
                <w:lang w:eastAsia="en-AU"/>
              </w:rPr>
              <w:t xml:space="preserve"> </w:t>
            </w:r>
            <w:r w:rsidR="00D8343A" w:rsidRPr="00D8343A">
              <w:rPr>
                <w:color w:val="000000"/>
                <w:vertAlign w:val="superscript"/>
                <w:lang w:eastAsia="en-AU"/>
              </w:rPr>
              <w:footnoteReference w:id="20"/>
            </w:r>
          </w:p>
        </w:tc>
      </w:tr>
    </w:tbl>
    <w:p w:rsidR="00A9673F" w:rsidRDefault="00A9673F" w:rsidP="00D8343A"/>
    <w:bookmarkEnd w:id="4"/>
    <w:bookmarkEnd w:id="5"/>
    <w:sectPr w:rsidR="00A9673F" w:rsidSect="00EF11AE">
      <w:headerReference w:type="even" r:id="rId31"/>
      <w:headerReference w:type="default" r:id="rId32"/>
      <w:footerReference w:type="even" r:id="rId33"/>
      <w:footerReference w:type="default" r:id="rId34"/>
      <w:headerReference w:type="first" r:id="rId35"/>
      <w:footerReference w:type="first" r:id="rId36"/>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7C" w:rsidRDefault="00C8357C" w:rsidP="00BC719D">
      <w:pPr>
        <w:spacing w:after="0"/>
      </w:pPr>
      <w:r>
        <w:separator/>
      </w:r>
    </w:p>
  </w:endnote>
  <w:endnote w:type="continuationSeparator" w:id="0">
    <w:p w:rsidR="00C8357C" w:rsidRDefault="00C8357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D5" w:rsidRDefault="00BE6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D5" w:rsidRDefault="00BE6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D5" w:rsidRDefault="00BE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7C" w:rsidRDefault="00C8357C" w:rsidP="00577A39">
      <w:pPr>
        <w:spacing w:after="40" w:line="240" w:lineRule="auto"/>
      </w:pPr>
      <w:r>
        <w:separator/>
      </w:r>
    </w:p>
  </w:footnote>
  <w:footnote w:type="continuationSeparator" w:id="0">
    <w:p w:rsidR="00C8357C" w:rsidRDefault="00C8357C" w:rsidP="00EA2130">
      <w:r>
        <w:continuationSeparator/>
      </w:r>
    </w:p>
  </w:footnote>
  <w:footnote w:id="1">
    <w:p w:rsidR="00C8357C" w:rsidRPr="00C8357C" w:rsidRDefault="00C8357C">
      <w:pPr>
        <w:pStyle w:val="FootnoteText"/>
        <w:rPr>
          <w:lang w:val="en-US"/>
        </w:rPr>
      </w:pPr>
      <w:r>
        <w:rPr>
          <w:rStyle w:val="FootnoteReference"/>
        </w:rPr>
        <w:footnoteRef/>
      </w:r>
      <w:r>
        <w:t xml:space="preserve"> </w:t>
      </w:r>
      <w:r w:rsidRPr="00C8357C">
        <w:t>https://www.casa.gov.au/</w:t>
      </w:r>
    </w:p>
  </w:footnote>
  <w:footnote w:id="2">
    <w:p w:rsidR="00600B52" w:rsidRPr="00600B52" w:rsidRDefault="00C8357C">
      <w:pPr>
        <w:pStyle w:val="FootnoteText"/>
      </w:pPr>
      <w:r>
        <w:rPr>
          <w:rStyle w:val="FootnoteReference"/>
        </w:rPr>
        <w:footnoteRef/>
      </w:r>
      <w:r>
        <w:t xml:space="preserve"> </w:t>
      </w:r>
      <w:r w:rsidR="00600B52" w:rsidRPr="00600B52">
        <w:t>https://content.police.vic.gov.au/sites/default/files/2018-11/Police%20notification%20of%20filming%20event%20form.pdf</w:t>
      </w:r>
    </w:p>
  </w:footnote>
  <w:footnote w:id="3">
    <w:p w:rsidR="00600B52" w:rsidRPr="00600B52" w:rsidRDefault="00600B52">
      <w:pPr>
        <w:pStyle w:val="FootnoteText"/>
        <w:rPr>
          <w:lang w:val="en-US"/>
        </w:rPr>
      </w:pPr>
      <w:r>
        <w:rPr>
          <w:rStyle w:val="FootnoteReference"/>
        </w:rPr>
        <w:footnoteRef/>
      </w:r>
      <w:r>
        <w:t xml:space="preserve"> </w:t>
      </w:r>
      <w:r w:rsidRPr="00600B52">
        <w:rPr>
          <w:lang w:val="en-US"/>
        </w:rPr>
        <w:t>https://www.casa.gov.au/knowyourdrone/drone-safety-apps</w:t>
      </w:r>
    </w:p>
  </w:footnote>
  <w:footnote w:id="4">
    <w:p w:rsidR="00A9673F" w:rsidRPr="00A9673F" w:rsidRDefault="00A9673F">
      <w:pPr>
        <w:pStyle w:val="FootnoteText"/>
        <w:rPr>
          <w:lang w:val="en-US"/>
        </w:rPr>
      </w:pPr>
      <w:r>
        <w:rPr>
          <w:rStyle w:val="FootnoteReference"/>
        </w:rPr>
        <w:footnoteRef/>
      </w:r>
      <w:r>
        <w:t xml:space="preserve"> </w:t>
      </w:r>
      <w:r w:rsidRPr="00A9673F">
        <w:t>https://www.casa.gov.au/about-us/contact-us</w:t>
      </w:r>
    </w:p>
  </w:footnote>
  <w:footnote w:id="5">
    <w:p w:rsidR="00A9673F" w:rsidRPr="00A9673F" w:rsidRDefault="00A9673F">
      <w:pPr>
        <w:pStyle w:val="FootnoteText"/>
        <w:rPr>
          <w:lang w:val="en-US"/>
        </w:rPr>
      </w:pPr>
      <w:r>
        <w:rPr>
          <w:rStyle w:val="FootnoteReference"/>
        </w:rPr>
        <w:footnoteRef/>
      </w:r>
      <w:r>
        <w:t xml:space="preserve"> </w:t>
      </w:r>
      <w:r w:rsidRPr="00A9673F">
        <w:t>http://www.melbourne.vic.gov.au/arts-and-culture/film-music-busking/filming-in-melbourne/filming-permits/Pages/filming-permits.aspx</w:t>
      </w:r>
    </w:p>
  </w:footnote>
  <w:footnote w:id="6">
    <w:p w:rsidR="00A9673F" w:rsidRPr="00A9673F" w:rsidRDefault="00A9673F">
      <w:pPr>
        <w:pStyle w:val="FootnoteText"/>
        <w:rPr>
          <w:lang w:val="en-US"/>
        </w:rPr>
      </w:pPr>
      <w:r>
        <w:rPr>
          <w:rStyle w:val="FootnoteReference"/>
        </w:rPr>
        <w:footnoteRef/>
      </w:r>
      <w:r>
        <w:t xml:space="preserve"> </w:t>
      </w:r>
      <w:r w:rsidR="00F027E6" w:rsidRPr="00F027E6">
        <w:t>https://www.parks.vic.gov.au/get-into-nature/events-and-filming-permits/rpas-and-drones-filming-and-photography-guidelines</w:t>
      </w:r>
    </w:p>
  </w:footnote>
  <w:footnote w:id="7">
    <w:p w:rsidR="00A9673F" w:rsidRPr="00A9673F" w:rsidRDefault="00A9673F">
      <w:pPr>
        <w:pStyle w:val="FootnoteText"/>
        <w:rPr>
          <w:lang w:val="en-US"/>
        </w:rPr>
      </w:pPr>
      <w:r>
        <w:rPr>
          <w:rStyle w:val="FootnoteReference"/>
        </w:rPr>
        <w:footnoteRef/>
      </w:r>
      <w:r>
        <w:t xml:space="preserve"> </w:t>
      </w:r>
      <w:r w:rsidRPr="00A9673F">
        <w:t>https://www.wildlife.vic.gov.au/our-wildlife/whales,-dolphins-and-seals/water-safety-around-marine-mammals</w:t>
      </w:r>
    </w:p>
  </w:footnote>
  <w:footnote w:id="8">
    <w:p w:rsidR="00D8343A" w:rsidRDefault="00D8343A" w:rsidP="00D8343A">
      <w:pPr>
        <w:pStyle w:val="FootnoteText"/>
        <w:ind w:left="142" w:hanging="142"/>
      </w:pPr>
      <w:r>
        <w:rPr>
          <w:rStyle w:val="FootnoteReference"/>
        </w:rPr>
        <w:footnoteRef/>
      </w:r>
      <w:r>
        <w:t xml:space="preserve">  </w:t>
      </w:r>
      <w:r w:rsidRPr="0067490B">
        <w:t>https://www.casa.gov.au/rpa</w:t>
      </w:r>
      <w:r>
        <w:t xml:space="preserve"> </w:t>
      </w:r>
    </w:p>
  </w:footnote>
  <w:footnote w:id="9">
    <w:p w:rsidR="00D8343A" w:rsidRDefault="00D8343A" w:rsidP="00D8343A">
      <w:pPr>
        <w:pStyle w:val="FootnoteText"/>
      </w:pPr>
      <w:r>
        <w:rPr>
          <w:rStyle w:val="FootnoteReference"/>
        </w:rPr>
        <w:footnoteRef/>
      </w:r>
      <w:r>
        <w:t xml:space="preserve"> </w:t>
      </w:r>
      <w:r w:rsidRPr="0067490B">
        <w:t>https://www.casa.gov.au/droneapp</w:t>
      </w:r>
      <w:r>
        <w:t xml:space="preserve"> </w:t>
      </w:r>
    </w:p>
  </w:footnote>
  <w:footnote w:id="10">
    <w:p w:rsidR="00D8343A" w:rsidRDefault="00D8343A" w:rsidP="00D8343A">
      <w:pPr>
        <w:pStyle w:val="FootnoteText"/>
      </w:pPr>
      <w:r>
        <w:rPr>
          <w:rStyle w:val="FootnoteReference"/>
        </w:rPr>
        <w:footnoteRef/>
      </w:r>
      <w:r>
        <w:t xml:space="preserve"> </w:t>
      </w:r>
      <w:r w:rsidRPr="0067490B">
        <w:t>https://www.legislation.gov.au/Details/F2013C00316</w:t>
      </w:r>
    </w:p>
  </w:footnote>
  <w:footnote w:id="11">
    <w:p w:rsidR="00D8343A" w:rsidRDefault="00D8343A" w:rsidP="00D8343A">
      <w:pPr>
        <w:pStyle w:val="FootnoteText"/>
      </w:pPr>
      <w:r>
        <w:rPr>
          <w:rStyle w:val="FootnoteReference"/>
        </w:rPr>
        <w:footnoteRef/>
      </w:r>
      <w:r>
        <w:t xml:space="preserve"> </w:t>
      </w:r>
      <w:r w:rsidR="00600B52" w:rsidRPr="00600B52">
        <w:t>https://www.forestsandreserves.vic.gov.au/land-management/managing-crown-land/crown-land-leases-licences-and-permits/filming-and-photography</w:t>
      </w:r>
    </w:p>
  </w:footnote>
  <w:footnote w:id="12">
    <w:p w:rsidR="00D8343A" w:rsidRDefault="00D8343A" w:rsidP="00D8343A">
      <w:pPr>
        <w:pStyle w:val="FootnoteText"/>
      </w:pPr>
      <w:r>
        <w:rPr>
          <w:rStyle w:val="FootnoteReference"/>
        </w:rPr>
        <w:footnoteRef/>
      </w:r>
      <w:r>
        <w:t xml:space="preserve"> </w:t>
      </w:r>
      <w:r w:rsidR="00600B52" w:rsidRPr="00600B52">
        <w:t>https://vicscreen.vic.gov.au/images/uploads/Victorian_Screen_Industry_Code_of_Conduct_July_2019.pdf</w:t>
      </w:r>
    </w:p>
  </w:footnote>
  <w:footnote w:id="13">
    <w:p w:rsidR="00D8343A" w:rsidRDefault="00D8343A" w:rsidP="00D8343A">
      <w:pPr>
        <w:pStyle w:val="FootnoteText"/>
      </w:pPr>
      <w:r>
        <w:rPr>
          <w:rStyle w:val="FootnoteReference"/>
        </w:rPr>
        <w:footnoteRef/>
      </w:r>
      <w:r>
        <w:t xml:space="preserve"> </w:t>
      </w:r>
      <w:r w:rsidR="0003582C" w:rsidRPr="0003582C">
        <w:t>https://www.metrotrains.com.au/filming-with-metro/</w:t>
      </w:r>
    </w:p>
  </w:footnote>
  <w:footnote w:id="14">
    <w:p w:rsidR="00D8343A" w:rsidRDefault="00D8343A" w:rsidP="00D8343A">
      <w:pPr>
        <w:pStyle w:val="FootnoteText"/>
        <w:ind w:left="142" w:hanging="142"/>
      </w:pPr>
      <w:r>
        <w:rPr>
          <w:rStyle w:val="FootnoteReference"/>
        </w:rPr>
        <w:footnoteRef/>
      </w:r>
      <w:r>
        <w:t xml:space="preserve"> </w:t>
      </w:r>
      <w:r w:rsidR="0003582C" w:rsidRPr="0003582C">
        <w:t>https://www.parks.vic.gov.au/get-into-nature/events-and-filming-permits/rpas-and-drones-filming-and-photography-guidelines</w:t>
      </w:r>
    </w:p>
  </w:footnote>
  <w:footnote w:id="15">
    <w:p w:rsidR="00D8343A" w:rsidRDefault="00D8343A" w:rsidP="00D8343A">
      <w:pPr>
        <w:pStyle w:val="FootnoteText"/>
      </w:pPr>
      <w:r>
        <w:rPr>
          <w:rStyle w:val="FootnoteReference"/>
        </w:rPr>
        <w:footnoteRef/>
      </w:r>
      <w:r>
        <w:t xml:space="preserve"> </w:t>
      </w:r>
      <w:r w:rsidRPr="0067490B">
        <w:t>https://corporate.vline.com.au/Media-centre</w:t>
      </w:r>
      <w:r>
        <w:t xml:space="preserve"> </w:t>
      </w:r>
    </w:p>
  </w:footnote>
  <w:footnote w:id="16">
    <w:p w:rsidR="00D8343A" w:rsidRDefault="00D8343A" w:rsidP="00D8343A">
      <w:pPr>
        <w:pStyle w:val="FootnoteText"/>
      </w:pPr>
      <w:r>
        <w:rPr>
          <w:rStyle w:val="FootnoteReference"/>
        </w:rPr>
        <w:footnoteRef/>
      </w:r>
      <w:r>
        <w:t xml:space="preserve"> </w:t>
      </w:r>
      <w:r w:rsidRPr="0067490B">
        <w:t>https://www.vicroads.vic.gov.au/traffic-and-road-use/events-and-filming-on-our-roads/events-and-filming-faqs</w:t>
      </w:r>
      <w:r>
        <w:t xml:space="preserve"> </w:t>
      </w:r>
    </w:p>
  </w:footnote>
  <w:footnote w:id="17">
    <w:p w:rsidR="00D8343A" w:rsidRDefault="00D8343A" w:rsidP="00D8343A">
      <w:pPr>
        <w:pStyle w:val="FootnoteText"/>
      </w:pPr>
      <w:r>
        <w:rPr>
          <w:rStyle w:val="FootnoteReference"/>
        </w:rPr>
        <w:footnoteRef/>
      </w:r>
      <w:r>
        <w:t xml:space="preserve"> </w:t>
      </w:r>
      <w:r w:rsidRPr="0067490B">
        <w:t>https://www.vicroads.vic.gov.au/traffic-and-road-use/events-and-filming-on-our-roads</w:t>
      </w:r>
      <w:r>
        <w:t xml:space="preserve"> </w:t>
      </w:r>
    </w:p>
  </w:footnote>
  <w:footnote w:id="18">
    <w:p w:rsidR="00D8343A" w:rsidRDefault="00D8343A" w:rsidP="00D8343A">
      <w:pPr>
        <w:pStyle w:val="FootnoteText"/>
      </w:pPr>
      <w:r>
        <w:rPr>
          <w:rStyle w:val="FootnoteReference"/>
        </w:rPr>
        <w:footnoteRef/>
      </w:r>
      <w:r>
        <w:t xml:space="preserve"> </w:t>
      </w:r>
      <w:r w:rsidRPr="0067490B">
        <w:t>https://www.police.vic.gov.au/film-and-tv-services</w:t>
      </w:r>
      <w:r>
        <w:t xml:space="preserve"> </w:t>
      </w:r>
    </w:p>
  </w:footnote>
  <w:footnote w:id="19">
    <w:p w:rsidR="00D8343A" w:rsidRDefault="00D8343A" w:rsidP="00D8343A">
      <w:pPr>
        <w:pStyle w:val="FootnoteText"/>
      </w:pPr>
      <w:r>
        <w:rPr>
          <w:rStyle w:val="FootnoteReference"/>
        </w:rPr>
        <w:footnoteRef/>
      </w:r>
      <w:r>
        <w:t xml:space="preserve"> </w:t>
      </w:r>
      <w:r w:rsidRPr="0067490B">
        <w:t>https://www.victrack.com.au/i-want-to/film-on-victrack-land</w:t>
      </w:r>
      <w:r>
        <w:t xml:space="preserve"> </w:t>
      </w:r>
    </w:p>
  </w:footnote>
  <w:footnote w:id="20">
    <w:p w:rsidR="00D8343A" w:rsidRDefault="00D8343A" w:rsidP="00D8343A">
      <w:pPr>
        <w:pStyle w:val="FootnoteText"/>
      </w:pPr>
      <w:r>
        <w:rPr>
          <w:rStyle w:val="FootnoteReference"/>
        </w:rPr>
        <w:footnoteRef/>
      </w:r>
      <w:r>
        <w:t xml:space="preserve"> </w:t>
      </w:r>
      <w:r w:rsidR="0003582C" w:rsidRPr="0003582C">
        <w:t>https://yarratrams.com.au/advertising-and-film-information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D5" w:rsidRDefault="00BE6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D5" w:rsidRDefault="00BE6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D5" w:rsidRDefault="00BE6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61532F"/>
    <w:multiLevelType w:val="hybridMultilevel"/>
    <w:tmpl w:val="02F61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4F35BBA"/>
    <w:multiLevelType w:val="hybridMultilevel"/>
    <w:tmpl w:val="8D649C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832E56"/>
    <w:multiLevelType w:val="hybridMultilevel"/>
    <w:tmpl w:val="B2EA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A2B5D1C"/>
    <w:multiLevelType w:val="multilevel"/>
    <w:tmpl w:val="16506B6C"/>
    <w:numStyleLink w:val="ListNumbers"/>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1209CA"/>
    <w:multiLevelType w:val="multilevel"/>
    <w:tmpl w:val="16506B6C"/>
    <w:numStyleLink w:val="ListNumbers"/>
  </w:abstractNum>
  <w:abstractNum w:abstractNumId="13" w15:restartNumberingAfterBreak="0">
    <w:nsid w:val="79D47A8A"/>
    <w:multiLevelType w:val="hybridMultilevel"/>
    <w:tmpl w:val="FE98BEB4"/>
    <w:lvl w:ilvl="0" w:tplc="DA40871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7"/>
  </w:num>
  <w:num w:numId="3">
    <w:abstractNumId w:val="1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1"/>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5"/>
  </w:num>
  <w:num w:numId="19">
    <w:abstractNumId w:val="6"/>
  </w:num>
  <w:num w:numId="2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7C"/>
    <w:rsid w:val="00020B35"/>
    <w:rsid w:val="0003582C"/>
    <w:rsid w:val="000437C5"/>
    <w:rsid w:val="000474AE"/>
    <w:rsid w:val="00071857"/>
    <w:rsid w:val="000A2BDA"/>
    <w:rsid w:val="000A48D5"/>
    <w:rsid w:val="000B5EAA"/>
    <w:rsid w:val="000F3535"/>
    <w:rsid w:val="00134128"/>
    <w:rsid w:val="00190B0E"/>
    <w:rsid w:val="001B51BF"/>
    <w:rsid w:val="001F46B4"/>
    <w:rsid w:val="001F554D"/>
    <w:rsid w:val="002436A6"/>
    <w:rsid w:val="002438B7"/>
    <w:rsid w:val="0024773F"/>
    <w:rsid w:val="002614AD"/>
    <w:rsid w:val="002D630D"/>
    <w:rsid w:val="002E4153"/>
    <w:rsid w:val="002F47B6"/>
    <w:rsid w:val="002F6A88"/>
    <w:rsid w:val="00380F44"/>
    <w:rsid w:val="00392688"/>
    <w:rsid w:val="003C7C52"/>
    <w:rsid w:val="003D63A8"/>
    <w:rsid w:val="003E3A9F"/>
    <w:rsid w:val="00407429"/>
    <w:rsid w:val="00426584"/>
    <w:rsid w:val="00431D45"/>
    <w:rsid w:val="004564F4"/>
    <w:rsid w:val="00457042"/>
    <w:rsid w:val="00472EE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00B52"/>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171D6"/>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9673F"/>
    <w:rsid w:val="00AA4303"/>
    <w:rsid w:val="00AB6132"/>
    <w:rsid w:val="00AD2B6E"/>
    <w:rsid w:val="00AF02E0"/>
    <w:rsid w:val="00B151DB"/>
    <w:rsid w:val="00B152AF"/>
    <w:rsid w:val="00B53D5A"/>
    <w:rsid w:val="00B61F7F"/>
    <w:rsid w:val="00B93B1F"/>
    <w:rsid w:val="00BC5E8E"/>
    <w:rsid w:val="00BC719D"/>
    <w:rsid w:val="00BE100F"/>
    <w:rsid w:val="00BE1269"/>
    <w:rsid w:val="00BE4B49"/>
    <w:rsid w:val="00BE6801"/>
    <w:rsid w:val="00BE68D5"/>
    <w:rsid w:val="00C0291B"/>
    <w:rsid w:val="00C05740"/>
    <w:rsid w:val="00C07190"/>
    <w:rsid w:val="00C14F9F"/>
    <w:rsid w:val="00C2007C"/>
    <w:rsid w:val="00C3376F"/>
    <w:rsid w:val="00C37F6A"/>
    <w:rsid w:val="00C42412"/>
    <w:rsid w:val="00C73DA2"/>
    <w:rsid w:val="00C8357C"/>
    <w:rsid w:val="00CA3730"/>
    <w:rsid w:val="00CB6145"/>
    <w:rsid w:val="00CD382D"/>
    <w:rsid w:val="00D00427"/>
    <w:rsid w:val="00D02C4A"/>
    <w:rsid w:val="00D77363"/>
    <w:rsid w:val="00D8343A"/>
    <w:rsid w:val="00E11480"/>
    <w:rsid w:val="00E4646D"/>
    <w:rsid w:val="00E5089C"/>
    <w:rsid w:val="00E86DCD"/>
    <w:rsid w:val="00E94A1C"/>
    <w:rsid w:val="00EA2130"/>
    <w:rsid w:val="00EC4AF9"/>
    <w:rsid w:val="00ED7629"/>
    <w:rsid w:val="00EF11AE"/>
    <w:rsid w:val="00F027E6"/>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semiHidden/>
    <w:unhideWhenUsed/>
    <w:rsid w:val="00F02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86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lbourne.vic.gov.au/arts-and-culture/film-music-busking/filming-in-melbourne/filming-permits/Pages/filming-permits.aspx" TargetMode="External"/><Relationship Id="rId18" Type="http://schemas.openxmlformats.org/officeDocument/2006/relationships/hyperlink" Target="https://www.casa.gov.au/rpa" TargetMode="External"/><Relationship Id="rId26" Type="http://schemas.openxmlformats.org/officeDocument/2006/relationships/hyperlink" Target="https://www.vicroads.vic.gov.au/traffic-and-road-use/events-and-filming-on-our-roads/events-and-filming-faqs" TargetMode="External"/><Relationship Id="rId39" Type="http://schemas.openxmlformats.org/officeDocument/2006/relationships/customXml" Target="../customXml/item2.xml"/><Relationship Id="rId21" Type="http://schemas.openxmlformats.org/officeDocument/2006/relationships/hyperlink" Target="https://www.forestsandreserves.vic.gov.au/land-management/managing-crown-land/crown-land-leases-licences-and-permits/filming-and-photography" TargetMode="External"/><Relationship Id="rId34"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sa.gov.au/about-us/contact-us" TargetMode="External"/><Relationship Id="rId20" Type="http://schemas.openxmlformats.org/officeDocument/2006/relationships/hyperlink" Target="http://mvga-app01/arts-and-culture/film-music-busking/filming-in-melbourne/filming-permits/Pages/filming-permits.aspx" TargetMode="External"/><Relationship Id="rId29" Type="http://schemas.openxmlformats.org/officeDocument/2006/relationships/hyperlink" Target="https://corporate.vline.com.au/Media-centre"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dlife.vic.gov.au/our-wildlife/whales,-dolphins-and-seals/water-safety-around-marine-mammals" TargetMode="External"/><Relationship Id="rId24" Type="http://schemas.openxmlformats.org/officeDocument/2006/relationships/hyperlink" Target="https://www.legislation.gov.au/Details/F2013C00316" TargetMode="Externa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victrack.com.au/i-want-to/film-on-victrack-land" TargetMode="External"/><Relationship Id="rId23" Type="http://schemas.openxmlformats.org/officeDocument/2006/relationships/hyperlink" Target="https://www.casa.gov.au/knowyourdrone/drone-safety-apps" TargetMode="External"/><Relationship Id="rId28" Type="http://schemas.openxmlformats.org/officeDocument/2006/relationships/hyperlink" Target="https://www.parks.vic.gov.au/get-into-nature/events-and-filming-permits/rpas-and-drones-filming-and-photography-guidelines" TargetMode="External"/><Relationship Id="rId36" Type="http://schemas.openxmlformats.org/officeDocument/2006/relationships/footer" Target="footer3.xml"/><Relationship Id="rId10" Type="http://schemas.openxmlformats.org/officeDocument/2006/relationships/hyperlink" Target="https://www.parks.vic.gov.au/get-into-nature/events-and-filming-permits/rpas-and-drones-filming-and-photography-guidelines" TargetMode="External"/><Relationship Id="rId19" Type="http://schemas.openxmlformats.org/officeDocument/2006/relationships/hyperlink" Target="https://www.metrotrains.com.au/filming-with-metr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ce.vic.gov.au/film-and-tv-services" TargetMode="External"/><Relationship Id="rId14" Type="http://schemas.openxmlformats.org/officeDocument/2006/relationships/hyperlink" Target="https://content.police.vic.gov.au/sites/default/files/2018-11/Police%20notification%20of%20filming%20event%20form.pdf" TargetMode="External"/><Relationship Id="rId22" Type="http://schemas.openxmlformats.org/officeDocument/2006/relationships/hyperlink" Target="https://www.casa.gov.au/droneapp" TargetMode="External"/><Relationship Id="rId27" Type="http://schemas.openxmlformats.org/officeDocument/2006/relationships/hyperlink" Target="https://www.casa.gov.au/" TargetMode="External"/><Relationship Id="rId30" Type="http://schemas.openxmlformats.org/officeDocument/2006/relationships/hyperlink" Target="mailto:filming@melbourne.vic.gov.au"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vicscreen.vic.gov.au/images/uploads/Victorian_Screen_Industry_Code_of_Conduct_July_2019.pdf" TargetMode="External"/><Relationship Id="rId17" Type="http://schemas.openxmlformats.org/officeDocument/2006/relationships/hyperlink" Target="https://www.vicroads.vic.gov.au/traffic-and-road-use/events-and-filming-on-our-roads/events-and-filming-faqs" TargetMode="External"/><Relationship Id="rId25" Type="http://schemas.openxmlformats.org/officeDocument/2006/relationships/hyperlink" Target="https://yarratrams.com.au/advertising-and-film-information" TargetMode="External"/><Relationship Id="rId33" Type="http://schemas.openxmlformats.org/officeDocument/2006/relationships/footer" Target="footer1.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3FA6F9-32AE-442E-8014-D174C34E1597}">
  <ds:schemaRefs>
    <ds:schemaRef ds:uri="http://schemas.openxmlformats.org/officeDocument/2006/bibliography"/>
  </ds:schemaRefs>
</ds:datastoreItem>
</file>

<file path=customXml/itemProps2.xml><?xml version="1.0" encoding="utf-8"?>
<ds:datastoreItem xmlns:ds="http://schemas.openxmlformats.org/officeDocument/2006/customXml" ds:itemID="{101D4928-2196-4AD7-9EF4-FC0E63D84C02}"/>
</file>

<file path=customXml/itemProps3.xml><?xml version="1.0" encoding="utf-8"?>
<ds:datastoreItem xmlns:ds="http://schemas.openxmlformats.org/officeDocument/2006/customXml" ds:itemID="{1F4840D8-C28E-4DC4-944E-CF59E5321235}"/>
</file>

<file path=customXml/itemProps4.xml><?xml version="1.0" encoding="utf-8"?>
<ds:datastoreItem xmlns:ds="http://schemas.openxmlformats.org/officeDocument/2006/customXml" ds:itemID="{7AB9EBE7-CB26-40C0-A16C-7E25CC6C2C77}"/>
</file>

<file path=docProps/app.xml><?xml version="1.0" encoding="utf-8"?>
<Properties xmlns="http://schemas.openxmlformats.org/officeDocument/2006/extended-properties" xmlns:vt="http://schemas.openxmlformats.org/officeDocument/2006/docPropsVTypes">
  <Template>Normal.dotm</Template>
  <TotalTime>0</TotalTime>
  <Pages>5</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Filming: RPA/Drone guidelines</dc:title>
  <dc:subject/>
  <dc:creator>City of Melbourne</dc:creator>
  <cp:keywords/>
  <cp:lastModifiedBy/>
  <cp:revision>1</cp:revision>
  <dcterms:created xsi:type="dcterms:W3CDTF">2023-05-01T04:48:00Z</dcterms:created>
  <dcterms:modified xsi:type="dcterms:W3CDTF">2023-05-01T04:48:00Z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